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B0588" w14:textId="77777777" w:rsidR="00AC60FB" w:rsidRPr="00C82739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Приложение к образовательной программе</w:t>
      </w:r>
    </w:p>
    <w:p w14:paraId="5D5019A8" w14:textId="77777777" w:rsidR="00AC60FB" w:rsidRPr="00C82739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основного общего образования МОУ «Средняя школа №91</w:t>
      </w:r>
    </w:p>
    <w:p w14:paraId="64F5278F" w14:textId="77777777" w:rsidR="00AC60FB" w:rsidRPr="00C82739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Краснооктябрьского района Волгограда»</w:t>
      </w:r>
    </w:p>
    <w:p w14:paraId="2BFB7783" w14:textId="77777777" w:rsidR="00AC60FB" w:rsidRPr="00C82739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Приказ №118 от 30.08.2024г.</w:t>
      </w:r>
    </w:p>
    <w:p w14:paraId="692498E8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3C0ADE96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080A0653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03A14BDD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5DE8091E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9B2A7B4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5D87C22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1D1EF2BB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752A342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84E0513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74258B88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5F66D43E" w14:textId="77777777" w:rsidR="00AC60FB" w:rsidRDefault="00AC60FB" w:rsidP="00AC60FB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0461D367" w14:textId="77777777" w:rsidR="00006E64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C82739">
        <w:rPr>
          <w:rFonts w:ascii="Times New Roman" w:hAnsi="Times New Roman"/>
          <w:sz w:val="48"/>
          <w:szCs w:val="48"/>
        </w:rPr>
        <w:t>Рабо</w:t>
      </w:r>
      <w:r>
        <w:rPr>
          <w:rFonts w:ascii="Times New Roman" w:hAnsi="Times New Roman"/>
          <w:sz w:val="48"/>
          <w:szCs w:val="48"/>
        </w:rPr>
        <w:t xml:space="preserve">чая программа учебного курса </w:t>
      </w:r>
    </w:p>
    <w:p w14:paraId="06E947D6" w14:textId="44D31C15" w:rsidR="00AC60FB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C82739">
        <w:rPr>
          <w:rFonts w:ascii="Times New Roman" w:hAnsi="Times New Roman"/>
          <w:sz w:val="48"/>
          <w:szCs w:val="48"/>
        </w:rPr>
        <w:t>«</w:t>
      </w:r>
      <w:r w:rsidR="006B2F6F" w:rsidRPr="006B2F6F">
        <w:rPr>
          <w:rFonts w:ascii="Times New Roman" w:hAnsi="Times New Roman"/>
          <w:sz w:val="48"/>
          <w:szCs w:val="48"/>
        </w:rPr>
        <w:t>Читательская грамотность и креативное мышление</w:t>
      </w:r>
      <w:r w:rsidRPr="00C82739">
        <w:rPr>
          <w:rFonts w:ascii="Times New Roman" w:hAnsi="Times New Roman"/>
          <w:sz w:val="48"/>
          <w:szCs w:val="48"/>
        </w:rPr>
        <w:t xml:space="preserve">» </w:t>
      </w:r>
    </w:p>
    <w:p w14:paraId="3E759324" w14:textId="77777777" w:rsidR="00AC60FB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для обучающихся 8</w:t>
      </w:r>
      <w:r w:rsidRPr="00C82739">
        <w:rPr>
          <w:rFonts w:ascii="Times New Roman" w:hAnsi="Times New Roman"/>
          <w:sz w:val="48"/>
          <w:szCs w:val="48"/>
        </w:rPr>
        <w:t xml:space="preserve"> классов</w:t>
      </w:r>
    </w:p>
    <w:p w14:paraId="3F9AA0F9" w14:textId="77777777" w:rsidR="00AC60FB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14:paraId="2A1E4295" w14:textId="77777777" w:rsidR="00AC60FB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14:paraId="65ED049A" w14:textId="16F14075" w:rsidR="00AC60FB" w:rsidRPr="00C82739" w:rsidRDefault="00AC60FB" w:rsidP="00AC60FB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C82739">
        <w:rPr>
          <w:rFonts w:ascii="Times New Roman" w:hAnsi="Times New Roman"/>
          <w:sz w:val="28"/>
          <w:szCs w:val="28"/>
        </w:rPr>
        <w:t>Составлена на основе ФГОС ООО, ФОП ООО</w:t>
      </w:r>
    </w:p>
    <w:p w14:paraId="50D663CF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4BBFCA33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17BCE3BE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4479A200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0948B9C3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460B268F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34D3290C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23DA76D2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0F0D1861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046CFCA9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64259471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10BCA3F9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2FEB30AB" w14:textId="77777777" w:rsidR="00AC60FB" w:rsidRDefault="00AC60FB" w:rsidP="00AC60FB">
      <w:pPr>
        <w:rPr>
          <w:rFonts w:ascii="Times New Roman" w:hAnsi="Times New Roman"/>
          <w:sz w:val="28"/>
          <w:szCs w:val="28"/>
        </w:rPr>
      </w:pPr>
    </w:p>
    <w:p w14:paraId="6CB6E636" w14:textId="77777777" w:rsidR="00AC60FB" w:rsidRPr="00BE6285" w:rsidRDefault="00AC60FB" w:rsidP="00AC60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Волгоград, 2024</w:t>
      </w:r>
    </w:p>
    <w:p w14:paraId="3FAA9A81" w14:textId="77777777" w:rsidR="00D67E05" w:rsidRDefault="00D67E05" w:rsidP="00D67E05">
      <w:pPr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</w:p>
    <w:p w14:paraId="0EF62E7E" w14:textId="77777777" w:rsidR="00D67E05" w:rsidRPr="00183C78" w:rsidRDefault="00D67E05" w:rsidP="00D67E05">
      <w:pPr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/>
          <w:b/>
          <w:bCs/>
          <w:sz w:val="24"/>
          <w:szCs w:val="28"/>
          <w:lang w:eastAsia="ru-RU"/>
        </w:rPr>
        <w:t xml:space="preserve">            </w:t>
      </w:r>
      <w:r w:rsidRPr="00183C78">
        <w:rPr>
          <w:rFonts w:ascii="Times New Roman" w:hAnsi="Times New Roman"/>
          <w:b/>
          <w:bCs/>
          <w:sz w:val="24"/>
          <w:szCs w:val="28"/>
          <w:lang w:eastAsia="ru-RU"/>
        </w:rPr>
        <w:t>I. Пояснительная записка</w:t>
      </w:r>
    </w:p>
    <w:p w14:paraId="15625345" w14:textId="08000C45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>О</w:t>
      </w:r>
      <w:r>
        <w:rPr>
          <w:rFonts w:ascii="Times New Roman" w:hAnsi="Times New Roman"/>
          <w:sz w:val="24"/>
          <w:szCs w:val="28"/>
          <w:lang w:eastAsia="ru-RU"/>
        </w:rPr>
        <w:t>сновная цель учебного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курса</w:t>
      </w:r>
      <w:r>
        <w:rPr>
          <w:rFonts w:ascii="Times New Roman" w:hAnsi="Times New Roman"/>
          <w:sz w:val="24"/>
          <w:szCs w:val="28"/>
          <w:lang w:eastAsia="ru-RU"/>
        </w:rPr>
        <w:t xml:space="preserve"> для 8 классов «</w:t>
      </w:r>
      <w:r w:rsidR="006B2F6F" w:rsidRPr="006B2F6F">
        <w:rPr>
          <w:rFonts w:ascii="Times New Roman" w:hAnsi="Times New Roman"/>
          <w:sz w:val="24"/>
          <w:szCs w:val="28"/>
          <w:lang w:eastAsia="ru-RU"/>
        </w:rPr>
        <w:t>Читательская грамотность и креативное мышление</w:t>
      </w:r>
      <w:bookmarkStart w:id="0" w:name="_GoBack"/>
      <w:bookmarkEnd w:id="0"/>
      <w:r>
        <w:rPr>
          <w:rFonts w:ascii="Times New Roman" w:hAnsi="Times New Roman"/>
          <w:sz w:val="24"/>
          <w:szCs w:val="28"/>
          <w:lang w:eastAsia="ru-RU"/>
        </w:rPr>
        <w:t>»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умение пользоваться ими, но и способность учитывать речевую ситуацию и как можно точнее передавать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</w:t>
      </w:r>
    </w:p>
    <w:p w14:paraId="78213A15" w14:textId="77777777" w:rsidR="00D67E05" w:rsidRPr="00183C78" w:rsidRDefault="00D67E05" w:rsidP="00D67E05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>специфическим элементам речевого этикета, использующимся в письменной речи.</w:t>
      </w:r>
    </w:p>
    <w:p w14:paraId="2DBE246D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 xml:space="preserve">Орфографический и пунктуационный материал изучается на обобщенной основе. Основанием для обобщения служит  общий опознавательный признак орфограмм и </w:t>
      </w:r>
      <w:proofErr w:type="spellStart"/>
      <w:r w:rsidRPr="00183C78">
        <w:rPr>
          <w:rFonts w:ascii="Times New Roman" w:hAnsi="Times New Roman"/>
          <w:sz w:val="24"/>
          <w:szCs w:val="28"/>
        </w:rPr>
        <w:t>пунктограмм</w:t>
      </w:r>
      <w:proofErr w:type="spellEnd"/>
      <w:r w:rsidRPr="00183C78">
        <w:rPr>
          <w:rFonts w:ascii="Times New Roman" w:hAnsi="Times New Roman"/>
          <w:sz w:val="24"/>
          <w:szCs w:val="28"/>
        </w:rPr>
        <w:t>, место орфограммы в слове (правописание морфем), орфограмма-пробел, орфограмма-дефис и т. д.</w:t>
      </w:r>
    </w:p>
    <w:p w14:paraId="7288398B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В целях интенсификации перемежается последовательность изучения орфографических и пунктуационных тем. Такой подход обеспечивает повышение эффективности усвоения материала, даст возможность закреплять орфографические темы при повторении пунктуации и пунктуационные при повторении орфографии.</w:t>
      </w:r>
    </w:p>
    <w:p w14:paraId="6F14826E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14:paraId="00DC9666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83C78">
        <w:rPr>
          <w:rFonts w:ascii="Times New Roman" w:hAnsi="Times New Roman"/>
          <w:b/>
          <w:sz w:val="24"/>
          <w:szCs w:val="28"/>
          <w:lang w:eastAsia="ru-RU"/>
        </w:rPr>
        <w:t>II. Структура программы</w:t>
      </w:r>
    </w:p>
    <w:p w14:paraId="298271D7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>Программа   включает в себя несколько разделов: пояснительную записку; содержание тем учебного курса; учебно - тематический план; требования к уровню подготовки учащихся; перечень учебно-методического обеспечения.</w:t>
      </w:r>
    </w:p>
    <w:p w14:paraId="0C561416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>Содержание рабочей программы реализуется через уроки - лекции, уроки - практикумы, уроки обобщения, уроки контроля.</w:t>
      </w:r>
    </w:p>
    <w:p w14:paraId="5D4D39D7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</w:p>
    <w:p w14:paraId="76B0C4E2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83C78">
        <w:rPr>
          <w:rFonts w:ascii="Times New Roman" w:hAnsi="Times New Roman"/>
          <w:b/>
          <w:sz w:val="24"/>
          <w:szCs w:val="28"/>
          <w:lang w:eastAsia="ru-RU"/>
        </w:rPr>
        <w:t>III. Цель обучения:</w:t>
      </w:r>
    </w:p>
    <w:p w14:paraId="767DF71A" w14:textId="77777777" w:rsidR="00D67E05" w:rsidRPr="00183C78" w:rsidRDefault="00D67E05" w:rsidP="00D67E0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 xml:space="preserve">обобщить полученные знания по орфографии за курс 5-8 классов, </w:t>
      </w:r>
    </w:p>
    <w:p w14:paraId="597D9AF4" w14:textId="77777777" w:rsidR="00D67E05" w:rsidRPr="00183C78" w:rsidRDefault="00D67E05" w:rsidP="00D67E0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 xml:space="preserve">закрепить навыки грамотного письма, активизировать внимание учащихся к собственной письменной речи, </w:t>
      </w:r>
    </w:p>
    <w:p w14:paraId="42AE5BE1" w14:textId="77777777" w:rsidR="00D67E05" w:rsidRPr="00183C78" w:rsidRDefault="00D67E05" w:rsidP="00D67E0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  <w:lang w:eastAsia="ru-RU"/>
        </w:rPr>
        <w:t xml:space="preserve">преодолеть психологические трудности по отношению к языку. </w:t>
      </w:r>
    </w:p>
    <w:p w14:paraId="3607AD64" w14:textId="77777777" w:rsidR="00D67E05" w:rsidRPr="00183C78" w:rsidRDefault="00D67E05" w:rsidP="00D67E0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Изучение данного элективного курса направлено на достижение следующих</w:t>
      </w:r>
      <w:r w:rsidRPr="00183C78">
        <w:rPr>
          <w:rStyle w:val="apple-converted-space"/>
          <w:rFonts w:ascii="Times New Roman" w:hAnsi="Times New Roman"/>
          <w:sz w:val="24"/>
          <w:szCs w:val="28"/>
        </w:rPr>
        <w:t> </w:t>
      </w:r>
      <w:r w:rsidRPr="00183C78">
        <w:rPr>
          <w:rFonts w:ascii="Times New Roman" w:hAnsi="Times New Roman"/>
          <w:b/>
          <w:bCs/>
          <w:sz w:val="24"/>
          <w:szCs w:val="28"/>
        </w:rPr>
        <w:t>задач:</w:t>
      </w:r>
    </w:p>
    <w:p w14:paraId="5F93A952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формирование представления о русском языке как целостной      структуре, овладение основными приемами самоконтроля и самоанализа;</w:t>
      </w:r>
    </w:p>
    <w:p w14:paraId="3ED3A061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развитие и совершенствование информационных умений и навыков, навыков самоорганизации и саморазвития, готовности к осознанному выбору профиля обучения, познавательного интереса к родному языку;</w:t>
      </w:r>
    </w:p>
    <w:p w14:paraId="57BC912A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углубление знаний о языке как развивающейся системе, языковой норме;</w:t>
      </w:r>
    </w:p>
    <w:p w14:paraId="7819CF9F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овладение умениями оценивать языковые явления и факты с точки зрения нормативности;</w:t>
      </w:r>
    </w:p>
    <w:p w14:paraId="113EFF06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применение полученных знаний и умений в собственной практической деятельности;</w:t>
      </w:r>
    </w:p>
    <w:p w14:paraId="38CA5130" w14:textId="77777777" w:rsidR="00D67E05" w:rsidRPr="00183C78" w:rsidRDefault="00D67E05" w:rsidP="00D67E0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83C78">
        <w:rPr>
          <w:rFonts w:ascii="Times New Roman" w:hAnsi="Times New Roman"/>
          <w:sz w:val="24"/>
          <w:szCs w:val="28"/>
        </w:rPr>
        <w:t>совершенствование логического мышления, аналитических навыков.</w:t>
      </w:r>
    </w:p>
    <w:p w14:paraId="44996745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183C78">
        <w:rPr>
          <w:rFonts w:ascii="Times New Roman" w:hAnsi="Times New Roman"/>
          <w:b/>
          <w:bCs/>
          <w:sz w:val="24"/>
          <w:szCs w:val="28"/>
          <w:lang w:eastAsia="ru-RU"/>
        </w:rPr>
        <w:t>IV.  Содержание  элективного курса</w:t>
      </w:r>
    </w:p>
    <w:p w14:paraId="4C1B8AD2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Орфография</w:t>
      </w:r>
    </w:p>
    <w:p w14:paraId="57A98270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Гласные и согласные в корне слова.</w:t>
      </w:r>
      <w:r w:rsidRPr="00183C78">
        <w:rPr>
          <w:rFonts w:ascii="Times New Roman" w:hAnsi="Times New Roman"/>
          <w:sz w:val="24"/>
          <w:szCs w:val="28"/>
        </w:rPr>
        <w:t xml:space="preserve"> Гласные в корне слова. Безударные </w:t>
      </w:r>
      <w:r w:rsidRPr="00183C78">
        <w:rPr>
          <w:rFonts w:ascii="Times New Roman" w:hAnsi="Times New Roman"/>
          <w:i/>
          <w:sz w:val="24"/>
          <w:szCs w:val="28"/>
        </w:rPr>
        <w:t>о, а, е, и, я</w:t>
      </w:r>
      <w:r w:rsidRPr="00183C78">
        <w:rPr>
          <w:rFonts w:ascii="Times New Roman" w:hAnsi="Times New Roman"/>
          <w:sz w:val="24"/>
          <w:szCs w:val="28"/>
        </w:rPr>
        <w:t>, проверяемые ударением. Употребление в качестве проверочного слова свободного корня (корень, соответствующий слову).  Согласные в корне слова. Непроизносимые согласные.</w:t>
      </w:r>
    </w:p>
    <w:p w14:paraId="1CFDEEF6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Написание устойчивых буквосочетаний. </w:t>
      </w:r>
      <w:r w:rsidRPr="00183C78">
        <w:rPr>
          <w:rFonts w:ascii="Times New Roman" w:hAnsi="Times New Roman"/>
          <w:sz w:val="24"/>
          <w:szCs w:val="28"/>
        </w:rPr>
        <w:t>Сочетания</w:t>
      </w:r>
      <w:r w:rsidRPr="00183C78">
        <w:rPr>
          <w:rFonts w:ascii="Times New Roman" w:hAnsi="Times New Roman"/>
          <w:i/>
          <w:sz w:val="24"/>
          <w:szCs w:val="28"/>
        </w:rPr>
        <w:t xml:space="preserve">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нч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нщ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чк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чн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шч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жч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стч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зч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здч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.</w:t>
      </w:r>
    </w:p>
    <w:p w14:paraId="54C518E6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Написание слов с шипящим на конце.</w:t>
      </w:r>
      <w:r w:rsidRPr="00183C78">
        <w:rPr>
          <w:rFonts w:ascii="Times New Roman" w:hAnsi="Times New Roman"/>
          <w:sz w:val="24"/>
          <w:szCs w:val="28"/>
        </w:rPr>
        <w:t xml:space="preserve"> Написание существительных женского рода единственного числа, существительных мужского рода, множественного числа, кратких прилагательных, наречий, глаголов 2-го лица единственного числа, глаголов неопределённой формы, глаголов повелительного наклонения с шипящим на конце слова.</w:t>
      </w:r>
    </w:p>
    <w:p w14:paraId="28591EFA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Написание </w:t>
      </w:r>
      <w:r w:rsidRPr="00183C78">
        <w:rPr>
          <w:rFonts w:ascii="Times New Roman" w:hAnsi="Times New Roman"/>
          <w:b/>
          <w:i/>
          <w:sz w:val="24"/>
          <w:szCs w:val="28"/>
        </w:rPr>
        <w:t>о, ё</w:t>
      </w:r>
      <w:r w:rsidRPr="00183C78">
        <w:rPr>
          <w:rFonts w:ascii="Times New Roman" w:hAnsi="Times New Roman"/>
          <w:b/>
          <w:sz w:val="24"/>
          <w:szCs w:val="28"/>
        </w:rPr>
        <w:t xml:space="preserve"> после шипящих в корнях, суффиксах и окончаниях разных частей речи. </w:t>
      </w:r>
      <w:r w:rsidRPr="00183C78">
        <w:rPr>
          <w:rFonts w:ascii="Times New Roman" w:hAnsi="Times New Roman"/>
          <w:sz w:val="24"/>
          <w:szCs w:val="28"/>
        </w:rPr>
        <w:t xml:space="preserve">Употребление букв </w:t>
      </w:r>
      <w:r w:rsidRPr="00183C78">
        <w:rPr>
          <w:rFonts w:ascii="Times New Roman" w:hAnsi="Times New Roman"/>
          <w:i/>
          <w:sz w:val="24"/>
          <w:szCs w:val="28"/>
        </w:rPr>
        <w:t>о, ё</w:t>
      </w:r>
      <w:r w:rsidRPr="00183C78">
        <w:rPr>
          <w:rFonts w:ascii="Times New Roman" w:hAnsi="Times New Roman"/>
          <w:sz w:val="24"/>
          <w:szCs w:val="28"/>
        </w:rPr>
        <w:t xml:space="preserve"> после </w:t>
      </w:r>
      <w:r w:rsidRPr="00183C78">
        <w:rPr>
          <w:rFonts w:ascii="Times New Roman" w:hAnsi="Times New Roman"/>
          <w:i/>
          <w:sz w:val="24"/>
          <w:szCs w:val="28"/>
        </w:rPr>
        <w:t>ж, ш, ч, щ</w:t>
      </w:r>
      <w:r w:rsidRPr="00183C78">
        <w:rPr>
          <w:rFonts w:ascii="Times New Roman" w:hAnsi="Times New Roman"/>
          <w:sz w:val="24"/>
          <w:szCs w:val="28"/>
        </w:rPr>
        <w:t xml:space="preserve"> в корне слова, в суффиксах и окончаниях существительных, прилагательных, наречий, глаголов, причастий для передачи на письме ударных слогов. </w:t>
      </w:r>
    </w:p>
    <w:p w14:paraId="7E06141D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lastRenderedPageBreak/>
        <w:t xml:space="preserve">Написание </w:t>
      </w:r>
      <w:r w:rsidRPr="00183C78">
        <w:rPr>
          <w:rFonts w:ascii="Times New Roman" w:hAnsi="Times New Roman"/>
          <w:b/>
          <w:i/>
          <w:sz w:val="24"/>
          <w:szCs w:val="28"/>
        </w:rPr>
        <w:t>и, ы</w:t>
      </w:r>
      <w:r w:rsidRPr="00183C78">
        <w:rPr>
          <w:rFonts w:ascii="Times New Roman" w:hAnsi="Times New Roman"/>
          <w:b/>
          <w:sz w:val="24"/>
          <w:szCs w:val="28"/>
        </w:rPr>
        <w:t xml:space="preserve"> после </w:t>
      </w:r>
      <w:r w:rsidRPr="00183C78">
        <w:rPr>
          <w:rFonts w:ascii="Times New Roman" w:hAnsi="Times New Roman"/>
          <w:b/>
          <w:i/>
          <w:sz w:val="24"/>
          <w:szCs w:val="28"/>
        </w:rPr>
        <w:t>ц</w:t>
      </w:r>
      <w:r w:rsidRPr="00183C78">
        <w:rPr>
          <w:rFonts w:ascii="Times New Roman" w:hAnsi="Times New Roman"/>
          <w:b/>
          <w:sz w:val="24"/>
          <w:szCs w:val="28"/>
        </w:rPr>
        <w:t>.</w:t>
      </w:r>
    </w:p>
    <w:p w14:paraId="4A3E9EAF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Написание </w:t>
      </w:r>
      <w:r w:rsidRPr="00183C78">
        <w:rPr>
          <w:rFonts w:ascii="Times New Roman" w:hAnsi="Times New Roman"/>
          <w:b/>
          <w:i/>
          <w:sz w:val="24"/>
          <w:szCs w:val="28"/>
        </w:rPr>
        <w:t>не</w:t>
      </w:r>
      <w:r w:rsidRPr="00183C78">
        <w:rPr>
          <w:rFonts w:ascii="Times New Roman" w:hAnsi="Times New Roman"/>
          <w:b/>
          <w:sz w:val="24"/>
          <w:szCs w:val="28"/>
        </w:rPr>
        <w:t xml:space="preserve"> с разными частями речи. </w:t>
      </w:r>
      <w:r w:rsidRPr="00183C78">
        <w:rPr>
          <w:rFonts w:ascii="Times New Roman" w:hAnsi="Times New Roman"/>
          <w:sz w:val="24"/>
          <w:szCs w:val="28"/>
        </w:rPr>
        <w:t xml:space="preserve">Написание </w:t>
      </w:r>
      <w:r w:rsidRPr="00183C78">
        <w:rPr>
          <w:rFonts w:ascii="Times New Roman" w:hAnsi="Times New Roman"/>
          <w:i/>
          <w:sz w:val="24"/>
          <w:szCs w:val="28"/>
        </w:rPr>
        <w:t>не</w:t>
      </w:r>
      <w:r w:rsidRPr="00183C78">
        <w:rPr>
          <w:rFonts w:ascii="Times New Roman" w:hAnsi="Times New Roman"/>
          <w:sz w:val="24"/>
          <w:szCs w:val="28"/>
        </w:rPr>
        <w:t xml:space="preserve"> с существительными, прилагательными, глаголами, деепричастиями, причастиями, отглагольными прилагательными и наречиями на </w:t>
      </w:r>
      <w:r w:rsidRPr="00183C78">
        <w:rPr>
          <w:rFonts w:ascii="Times New Roman" w:hAnsi="Times New Roman"/>
          <w:i/>
          <w:sz w:val="24"/>
          <w:szCs w:val="28"/>
        </w:rPr>
        <w:t>-о, -е. Не</w:t>
      </w:r>
      <w:r w:rsidRPr="00183C78">
        <w:rPr>
          <w:rFonts w:ascii="Times New Roman" w:hAnsi="Times New Roman"/>
          <w:sz w:val="24"/>
          <w:szCs w:val="28"/>
        </w:rPr>
        <w:t xml:space="preserve"> в составе союзов. Написание </w:t>
      </w:r>
      <w:r w:rsidRPr="00183C78">
        <w:rPr>
          <w:rFonts w:ascii="Times New Roman" w:hAnsi="Times New Roman"/>
          <w:i/>
          <w:sz w:val="24"/>
          <w:szCs w:val="28"/>
        </w:rPr>
        <w:t>не</w:t>
      </w:r>
      <w:r w:rsidRPr="00183C78">
        <w:rPr>
          <w:rFonts w:ascii="Times New Roman" w:hAnsi="Times New Roman"/>
          <w:sz w:val="24"/>
          <w:szCs w:val="28"/>
        </w:rPr>
        <w:t xml:space="preserve"> с краткими причастиями, краткими отглагольными прилагательным. Скрытое противопоставление.</w:t>
      </w:r>
    </w:p>
    <w:p w14:paraId="5F5A8D0B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Одна и две буквы </w:t>
      </w:r>
      <w:r w:rsidRPr="00183C78">
        <w:rPr>
          <w:rFonts w:ascii="Times New Roman" w:hAnsi="Times New Roman"/>
          <w:b/>
          <w:i/>
          <w:sz w:val="24"/>
          <w:szCs w:val="28"/>
        </w:rPr>
        <w:t>н</w:t>
      </w:r>
      <w:r w:rsidRPr="00183C78">
        <w:rPr>
          <w:rFonts w:ascii="Times New Roman" w:hAnsi="Times New Roman"/>
          <w:b/>
          <w:sz w:val="24"/>
          <w:szCs w:val="28"/>
        </w:rPr>
        <w:t xml:space="preserve"> в суффиксах различных частей речи. </w:t>
      </w:r>
      <w:r w:rsidRPr="00183C78">
        <w:rPr>
          <w:rFonts w:ascii="Times New Roman" w:hAnsi="Times New Roman"/>
          <w:sz w:val="24"/>
          <w:szCs w:val="28"/>
        </w:rPr>
        <w:t xml:space="preserve">Одна и две буквы </w:t>
      </w:r>
      <w:r w:rsidRPr="00183C78">
        <w:rPr>
          <w:rFonts w:ascii="Times New Roman" w:hAnsi="Times New Roman"/>
          <w:i/>
          <w:sz w:val="24"/>
          <w:szCs w:val="28"/>
        </w:rPr>
        <w:t>н</w:t>
      </w:r>
      <w:r w:rsidRPr="00183C78">
        <w:rPr>
          <w:rFonts w:ascii="Times New Roman" w:hAnsi="Times New Roman"/>
          <w:sz w:val="24"/>
          <w:szCs w:val="28"/>
        </w:rPr>
        <w:t xml:space="preserve"> в суффиксах прилагательных, образованных от существительных (-</w:t>
      </w:r>
      <w:r w:rsidRPr="00183C78">
        <w:rPr>
          <w:rFonts w:ascii="Times New Roman" w:hAnsi="Times New Roman"/>
          <w:i/>
          <w:sz w:val="24"/>
          <w:szCs w:val="28"/>
        </w:rPr>
        <w:t>н-,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енн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онн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-ин-, -ан- (-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ян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-).</w:t>
      </w:r>
      <w:r w:rsidRPr="00183C78">
        <w:rPr>
          <w:rFonts w:ascii="Times New Roman" w:hAnsi="Times New Roman"/>
          <w:sz w:val="24"/>
          <w:szCs w:val="28"/>
        </w:rPr>
        <w:t xml:space="preserve"> Одна и две буквы </w:t>
      </w:r>
      <w:r w:rsidRPr="00183C78">
        <w:rPr>
          <w:rFonts w:ascii="Times New Roman" w:hAnsi="Times New Roman"/>
          <w:i/>
          <w:sz w:val="24"/>
          <w:szCs w:val="28"/>
        </w:rPr>
        <w:t>н</w:t>
      </w:r>
      <w:r w:rsidRPr="00183C78">
        <w:rPr>
          <w:rFonts w:ascii="Times New Roman" w:hAnsi="Times New Roman"/>
          <w:sz w:val="24"/>
          <w:szCs w:val="28"/>
        </w:rPr>
        <w:t xml:space="preserve"> в суффиксах  страдательных причастий и отглагольных прилагательных. Одна и две буквы </w:t>
      </w:r>
      <w:r w:rsidRPr="00183C78">
        <w:rPr>
          <w:rFonts w:ascii="Times New Roman" w:hAnsi="Times New Roman"/>
          <w:i/>
          <w:sz w:val="24"/>
          <w:szCs w:val="28"/>
        </w:rPr>
        <w:t>н</w:t>
      </w:r>
      <w:r w:rsidRPr="00183C78">
        <w:rPr>
          <w:rFonts w:ascii="Times New Roman" w:hAnsi="Times New Roman"/>
          <w:sz w:val="24"/>
          <w:szCs w:val="28"/>
        </w:rPr>
        <w:t xml:space="preserve"> в суффиксах кратких причастий, кратких отглагольных прилагательных и наречий на -</w:t>
      </w:r>
      <w:r w:rsidRPr="00183C78">
        <w:rPr>
          <w:rFonts w:ascii="Times New Roman" w:hAnsi="Times New Roman"/>
          <w:i/>
          <w:sz w:val="24"/>
          <w:szCs w:val="28"/>
        </w:rPr>
        <w:t>о, -е.</w:t>
      </w:r>
    </w:p>
    <w:p w14:paraId="2FE1C74C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</w:t>
      </w:r>
      <w:r w:rsidRPr="00183C78">
        <w:rPr>
          <w:rFonts w:ascii="Times New Roman" w:hAnsi="Times New Roman"/>
          <w:b/>
          <w:i/>
          <w:sz w:val="24"/>
          <w:szCs w:val="28"/>
        </w:rPr>
        <w:t>не и ни</w:t>
      </w:r>
      <w:r w:rsidRPr="00183C78">
        <w:rPr>
          <w:rFonts w:ascii="Times New Roman" w:hAnsi="Times New Roman"/>
          <w:b/>
          <w:sz w:val="24"/>
          <w:szCs w:val="28"/>
        </w:rPr>
        <w:t xml:space="preserve"> с отрицательными, неопределёнными местоимениями и наречиями.  </w:t>
      </w:r>
      <w:r w:rsidRPr="00183C78">
        <w:rPr>
          <w:rFonts w:ascii="Times New Roman" w:hAnsi="Times New Roman"/>
          <w:sz w:val="24"/>
          <w:szCs w:val="28"/>
        </w:rPr>
        <w:t>Разграничение отрицательных  местоимений и созвучных форм слов в устойчивых словосочетаниях (</w:t>
      </w:r>
      <w:r w:rsidRPr="00183C78">
        <w:rPr>
          <w:rFonts w:ascii="Times New Roman" w:hAnsi="Times New Roman"/>
          <w:i/>
          <w:sz w:val="24"/>
          <w:szCs w:val="28"/>
        </w:rPr>
        <w:t>не кто иной как, ничто иное … не</w:t>
      </w:r>
      <w:r w:rsidRPr="00183C78">
        <w:rPr>
          <w:rFonts w:ascii="Times New Roman" w:hAnsi="Times New Roman"/>
          <w:sz w:val="24"/>
          <w:szCs w:val="28"/>
        </w:rPr>
        <w:t xml:space="preserve"> и т.п.).</w:t>
      </w:r>
    </w:p>
    <w:p w14:paraId="03A78275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Разграничение </w:t>
      </w:r>
      <w:r w:rsidRPr="00183C78">
        <w:rPr>
          <w:rFonts w:ascii="Times New Roman" w:hAnsi="Times New Roman"/>
          <w:b/>
          <w:i/>
          <w:sz w:val="24"/>
          <w:szCs w:val="28"/>
        </w:rPr>
        <w:t>не</w:t>
      </w:r>
      <w:r w:rsidRPr="00183C78">
        <w:rPr>
          <w:rFonts w:ascii="Times New Roman" w:hAnsi="Times New Roman"/>
          <w:b/>
          <w:sz w:val="24"/>
          <w:szCs w:val="28"/>
        </w:rPr>
        <w:t xml:space="preserve"> и </w:t>
      </w:r>
      <w:r w:rsidRPr="00183C78">
        <w:rPr>
          <w:rFonts w:ascii="Times New Roman" w:hAnsi="Times New Roman"/>
          <w:b/>
          <w:i/>
          <w:sz w:val="24"/>
          <w:szCs w:val="28"/>
        </w:rPr>
        <w:t>ни</w:t>
      </w:r>
      <w:r w:rsidRPr="00183C78">
        <w:rPr>
          <w:rFonts w:ascii="Times New Roman" w:hAnsi="Times New Roman"/>
          <w:b/>
          <w:sz w:val="24"/>
          <w:szCs w:val="28"/>
        </w:rPr>
        <w:t xml:space="preserve"> в предложении.</w:t>
      </w:r>
      <w:r w:rsidRPr="00183C78">
        <w:rPr>
          <w:rFonts w:ascii="Times New Roman" w:hAnsi="Times New Roman"/>
          <w:sz w:val="24"/>
          <w:szCs w:val="28"/>
        </w:rPr>
        <w:t xml:space="preserve"> Употребление усилительной частицы </w:t>
      </w:r>
      <w:r w:rsidRPr="00183C78">
        <w:rPr>
          <w:rFonts w:ascii="Times New Roman" w:hAnsi="Times New Roman"/>
          <w:i/>
          <w:sz w:val="24"/>
          <w:szCs w:val="28"/>
        </w:rPr>
        <w:t>ни</w:t>
      </w:r>
      <w:r w:rsidRPr="00183C78">
        <w:rPr>
          <w:rFonts w:ascii="Times New Roman" w:hAnsi="Times New Roman"/>
          <w:sz w:val="24"/>
          <w:szCs w:val="28"/>
        </w:rPr>
        <w:t xml:space="preserve"> в предложении. Соединительный союз </w:t>
      </w:r>
      <w:r w:rsidRPr="00183C78">
        <w:rPr>
          <w:rFonts w:ascii="Times New Roman" w:hAnsi="Times New Roman"/>
          <w:i/>
          <w:sz w:val="24"/>
          <w:szCs w:val="28"/>
        </w:rPr>
        <w:t>ни</w:t>
      </w:r>
      <w:r w:rsidRPr="00183C78">
        <w:rPr>
          <w:rFonts w:ascii="Times New Roman" w:hAnsi="Times New Roman"/>
          <w:sz w:val="24"/>
          <w:szCs w:val="28"/>
        </w:rPr>
        <w:t xml:space="preserve"> – </w:t>
      </w:r>
      <w:r w:rsidRPr="00183C78">
        <w:rPr>
          <w:rFonts w:ascii="Times New Roman" w:hAnsi="Times New Roman"/>
          <w:i/>
          <w:sz w:val="24"/>
          <w:szCs w:val="28"/>
        </w:rPr>
        <w:t>ни</w:t>
      </w:r>
      <w:r w:rsidRPr="00183C78">
        <w:rPr>
          <w:rFonts w:ascii="Times New Roman" w:hAnsi="Times New Roman"/>
          <w:sz w:val="24"/>
          <w:szCs w:val="28"/>
        </w:rPr>
        <w:t xml:space="preserve">. </w:t>
      </w:r>
      <w:r w:rsidRPr="00183C78">
        <w:rPr>
          <w:rFonts w:ascii="Times New Roman" w:hAnsi="Times New Roman"/>
          <w:i/>
          <w:sz w:val="24"/>
          <w:szCs w:val="28"/>
        </w:rPr>
        <w:t>Ни</w:t>
      </w:r>
      <w:r w:rsidRPr="00183C78">
        <w:rPr>
          <w:rFonts w:ascii="Times New Roman" w:hAnsi="Times New Roman"/>
          <w:sz w:val="24"/>
          <w:szCs w:val="28"/>
        </w:rPr>
        <w:t xml:space="preserve">  в сложноподчинённом предложении при союзных словах </w:t>
      </w:r>
      <w:r w:rsidRPr="00183C78">
        <w:rPr>
          <w:rFonts w:ascii="Times New Roman" w:hAnsi="Times New Roman"/>
          <w:i/>
          <w:sz w:val="24"/>
          <w:szCs w:val="28"/>
        </w:rPr>
        <w:t>кто ни, что ни, куда ни</w:t>
      </w:r>
      <w:r w:rsidRPr="00183C78">
        <w:rPr>
          <w:rFonts w:ascii="Times New Roman" w:hAnsi="Times New Roman"/>
          <w:sz w:val="24"/>
          <w:szCs w:val="28"/>
        </w:rPr>
        <w:t xml:space="preserve"> и т. п.</w:t>
      </w:r>
    </w:p>
    <w:p w14:paraId="4C447FCB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корней с чередованием. </w:t>
      </w:r>
      <w:r w:rsidRPr="00183C78">
        <w:rPr>
          <w:rFonts w:ascii="Times New Roman" w:hAnsi="Times New Roman"/>
          <w:sz w:val="24"/>
          <w:szCs w:val="28"/>
        </w:rPr>
        <w:t xml:space="preserve">Написание </w:t>
      </w:r>
      <w:r w:rsidRPr="00183C78">
        <w:rPr>
          <w:rFonts w:ascii="Times New Roman" w:hAnsi="Times New Roman"/>
          <w:i/>
          <w:sz w:val="24"/>
          <w:szCs w:val="28"/>
        </w:rPr>
        <w:t>о</w:t>
      </w:r>
      <w:r w:rsidRPr="00183C78">
        <w:rPr>
          <w:rFonts w:ascii="Times New Roman" w:hAnsi="Times New Roman"/>
          <w:sz w:val="24"/>
          <w:szCs w:val="28"/>
        </w:rPr>
        <w:t xml:space="preserve"> в слабой позиции в корнях </w:t>
      </w:r>
      <w:r w:rsidRPr="00183C78">
        <w:rPr>
          <w:rFonts w:ascii="Times New Roman" w:hAnsi="Times New Roman"/>
          <w:i/>
          <w:sz w:val="24"/>
          <w:szCs w:val="28"/>
        </w:rPr>
        <w:t xml:space="preserve">гор-, клон-,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твор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-;</w:t>
      </w:r>
      <w:r w:rsidRPr="00183C78">
        <w:rPr>
          <w:rFonts w:ascii="Times New Roman" w:hAnsi="Times New Roman"/>
          <w:sz w:val="24"/>
          <w:szCs w:val="28"/>
        </w:rPr>
        <w:t xml:space="preserve"> написание </w:t>
      </w:r>
      <w:r w:rsidRPr="00183C78">
        <w:rPr>
          <w:rFonts w:ascii="Times New Roman" w:hAnsi="Times New Roman"/>
          <w:i/>
          <w:sz w:val="24"/>
          <w:szCs w:val="28"/>
        </w:rPr>
        <w:t>а</w:t>
      </w:r>
      <w:r w:rsidRPr="00183C78">
        <w:rPr>
          <w:rFonts w:ascii="Times New Roman" w:hAnsi="Times New Roman"/>
          <w:sz w:val="24"/>
          <w:szCs w:val="28"/>
        </w:rPr>
        <w:t xml:space="preserve"> в слабой позиции в корнях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зар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плав-; ч</w:t>
      </w:r>
      <w:r w:rsidRPr="00183C78">
        <w:rPr>
          <w:rFonts w:ascii="Times New Roman" w:hAnsi="Times New Roman"/>
          <w:sz w:val="24"/>
          <w:szCs w:val="28"/>
        </w:rPr>
        <w:t xml:space="preserve">ередование </w:t>
      </w:r>
      <w:r w:rsidRPr="00183C78">
        <w:rPr>
          <w:rFonts w:ascii="Times New Roman" w:hAnsi="Times New Roman"/>
          <w:i/>
          <w:sz w:val="24"/>
          <w:szCs w:val="28"/>
        </w:rPr>
        <w:t>о, а</w:t>
      </w:r>
      <w:r w:rsidRPr="00183C78">
        <w:rPr>
          <w:rFonts w:ascii="Times New Roman" w:hAnsi="Times New Roman"/>
          <w:sz w:val="24"/>
          <w:szCs w:val="28"/>
        </w:rPr>
        <w:t xml:space="preserve"> в корне </w:t>
      </w:r>
      <w:r w:rsidRPr="00183C78">
        <w:rPr>
          <w:rFonts w:ascii="Times New Roman" w:hAnsi="Times New Roman"/>
          <w:i/>
          <w:sz w:val="24"/>
          <w:szCs w:val="28"/>
        </w:rPr>
        <w:t xml:space="preserve">рос-,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раст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-,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ращ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-; </w:t>
      </w:r>
      <w:r w:rsidRPr="00183C78">
        <w:rPr>
          <w:rFonts w:ascii="Times New Roman" w:hAnsi="Times New Roman"/>
          <w:sz w:val="24"/>
          <w:szCs w:val="28"/>
        </w:rPr>
        <w:t xml:space="preserve">чередование </w:t>
      </w:r>
      <w:r w:rsidRPr="00183C78">
        <w:rPr>
          <w:rFonts w:ascii="Times New Roman" w:hAnsi="Times New Roman"/>
          <w:i/>
          <w:sz w:val="24"/>
          <w:szCs w:val="28"/>
        </w:rPr>
        <w:t>о, а</w:t>
      </w:r>
      <w:r w:rsidRPr="00183C78">
        <w:rPr>
          <w:rFonts w:ascii="Times New Roman" w:hAnsi="Times New Roman"/>
          <w:sz w:val="24"/>
          <w:szCs w:val="28"/>
        </w:rPr>
        <w:t xml:space="preserve"> в корне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кас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(а)- – кос(н)-, -лаг(а)- – -лож-, скак- –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скоч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-; б</w:t>
      </w:r>
      <w:r w:rsidRPr="00183C78">
        <w:rPr>
          <w:rFonts w:ascii="Times New Roman" w:hAnsi="Times New Roman"/>
          <w:sz w:val="24"/>
          <w:szCs w:val="28"/>
        </w:rPr>
        <w:t xml:space="preserve">уквы </w:t>
      </w:r>
      <w:r w:rsidRPr="00183C78">
        <w:rPr>
          <w:rFonts w:ascii="Times New Roman" w:hAnsi="Times New Roman"/>
          <w:i/>
          <w:sz w:val="24"/>
          <w:szCs w:val="28"/>
        </w:rPr>
        <w:t>е, и</w:t>
      </w:r>
      <w:r w:rsidRPr="00183C78">
        <w:rPr>
          <w:rFonts w:ascii="Times New Roman" w:hAnsi="Times New Roman"/>
          <w:sz w:val="24"/>
          <w:szCs w:val="28"/>
        </w:rPr>
        <w:t xml:space="preserve"> в корнях с чередованием  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бер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- – 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бир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(а), …). </w:t>
      </w:r>
      <w:r w:rsidRPr="00183C78">
        <w:rPr>
          <w:rFonts w:ascii="Times New Roman" w:hAnsi="Times New Roman"/>
          <w:sz w:val="24"/>
          <w:szCs w:val="28"/>
        </w:rPr>
        <w:t xml:space="preserve">Смыслоразличительное значение чередования корней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равн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- – -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ровн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мак- –  мок</w:t>
      </w:r>
      <w:r w:rsidRPr="00183C78">
        <w:rPr>
          <w:rFonts w:ascii="Times New Roman" w:hAnsi="Times New Roman"/>
          <w:sz w:val="24"/>
          <w:szCs w:val="28"/>
        </w:rPr>
        <w:t xml:space="preserve">-.   </w:t>
      </w:r>
    </w:p>
    <w:p w14:paraId="7AE77EE9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сложных слов. </w:t>
      </w:r>
      <w:r w:rsidRPr="00183C78">
        <w:rPr>
          <w:rFonts w:ascii="Times New Roman" w:hAnsi="Times New Roman"/>
          <w:sz w:val="24"/>
          <w:szCs w:val="28"/>
        </w:rPr>
        <w:t xml:space="preserve">Правописание сложных существительных. Соединительные гласные </w:t>
      </w:r>
      <w:r w:rsidRPr="00183C78">
        <w:rPr>
          <w:rFonts w:ascii="Times New Roman" w:hAnsi="Times New Roman"/>
          <w:i/>
          <w:sz w:val="24"/>
          <w:szCs w:val="28"/>
        </w:rPr>
        <w:t>о</w:t>
      </w:r>
      <w:r w:rsidRPr="00183C78">
        <w:rPr>
          <w:rFonts w:ascii="Times New Roman" w:hAnsi="Times New Roman"/>
          <w:sz w:val="24"/>
          <w:szCs w:val="28"/>
        </w:rPr>
        <w:t xml:space="preserve"> и </w:t>
      </w:r>
      <w:r w:rsidRPr="00183C78">
        <w:rPr>
          <w:rFonts w:ascii="Times New Roman" w:hAnsi="Times New Roman"/>
          <w:i/>
          <w:sz w:val="24"/>
          <w:szCs w:val="28"/>
        </w:rPr>
        <w:t>е</w:t>
      </w:r>
      <w:r w:rsidRPr="00183C78">
        <w:rPr>
          <w:rFonts w:ascii="Times New Roman" w:hAnsi="Times New Roman"/>
          <w:sz w:val="24"/>
          <w:szCs w:val="28"/>
        </w:rPr>
        <w:t xml:space="preserve">. Сложные существительные без соединительных гласных. Написание сложных и составных числительных. </w:t>
      </w:r>
    </w:p>
    <w:p w14:paraId="1DFCADA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приставок. </w:t>
      </w:r>
      <w:r w:rsidRPr="00183C78">
        <w:rPr>
          <w:rFonts w:ascii="Times New Roman" w:hAnsi="Times New Roman"/>
          <w:sz w:val="24"/>
          <w:szCs w:val="28"/>
        </w:rPr>
        <w:t xml:space="preserve">Правописание приставок, не изменяющихся на письме. Приставки на з/с. Приставки </w:t>
      </w:r>
      <w:r w:rsidRPr="00183C78">
        <w:rPr>
          <w:rFonts w:ascii="Times New Roman" w:hAnsi="Times New Roman"/>
          <w:i/>
          <w:sz w:val="24"/>
          <w:szCs w:val="28"/>
        </w:rPr>
        <w:t>пре</w:t>
      </w:r>
      <w:r w:rsidRPr="00183C78">
        <w:rPr>
          <w:rFonts w:ascii="Times New Roman" w:hAnsi="Times New Roman"/>
          <w:sz w:val="24"/>
          <w:szCs w:val="28"/>
        </w:rPr>
        <w:t xml:space="preserve">- и </w:t>
      </w:r>
      <w:r w:rsidRPr="00183C78">
        <w:rPr>
          <w:rFonts w:ascii="Times New Roman" w:hAnsi="Times New Roman"/>
          <w:i/>
          <w:sz w:val="24"/>
          <w:szCs w:val="28"/>
        </w:rPr>
        <w:t>при</w:t>
      </w:r>
      <w:r w:rsidRPr="00183C78">
        <w:rPr>
          <w:rFonts w:ascii="Times New Roman" w:hAnsi="Times New Roman"/>
          <w:sz w:val="24"/>
          <w:szCs w:val="28"/>
        </w:rPr>
        <w:t>-</w:t>
      </w:r>
    </w:p>
    <w:p w14:paraId="019DAC12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Орфограммы на стыке приставки и корня.</w:t>
      </w:r>
      <w:r w:rsidRPr="00183C78">
        <w:rPr>
          <w:rFonts w:ascii="Times New Roman" w:hAnsi="Times New Roman"/>
          <w:sz w:val="24"/>
          <w:szCs w:val="28"/>
        </w:rPr>
        <w:t xml:space="preserve"> Разделительный твёрдый знак. Гласные</w:t>
      </w:r>
      <w:r w:rsidRPr="00183C78">
        <w:rPr>
          <w:rFonts w:ascii="Times New Roman" w:hAnsi="Times New Roman"/>
          <w:i/>
          <w:sz w:val="24"/>
          <w:szCs w:val="28"/>
        </w:rPr>
        <w:t xml:space="preserve"> ы</w:t>
      </w:r>
      <w:r w:rsidRPr="00183C78">
        <w:rPr>
          <w:rFonts w:ascii="Times New Roman" w:hAnsi="Times New Roman"/>
          <w:sz w:val="24"/>
          <w:szCs w:val="28"/>
        </w:rPr>
        <w:t xml:space="preserve">, </w:t>
      </w:r>
      <w:r w:rsidRPr="00183C78">
        <w:rPr>
          <w:rFonts w:ascii="Times New Roman" w:hAnsi="Times New Roman"/>
          <w:i/>
          <w:sz w:val="24"/>
          <w:szCs w:val="28"/>
        </w:rPr>
        <w:t>и</w:t>
      </w:r>
      <w:r w:rsidRPr="00183C78">
        <w:rPr>
          <w:rFonts w:ascii="Times New Roman" w:hAnsi="Times New Roman"/>
          <w:sz w:val="24"/>
          <w:szCs w:val="28"/>
        </w:rPr>
        <w:t xml:space="preserve"> после приставок.</w:t>
      </w:r>
    </w:p>
    <w:p w14:paraId="18DED2F5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Правописание суффиксов</w:t>
      </w:r>
      <w:r w:rsidRPr="00183C78">
        <w:rPr>
          <w:rFonts w:ascii="Times New Roman" w:hAnsi="Times New Roman"/>
          <w:sz w:val="24"/>
          <w:szCs w:val="28"/>
        </w:rPr>
        <w:t>. Суффиксы имен существительных (суффиксы -</w:t>
      </w:r>
      <w:r w:rsidRPr="00183C78">
        <w:rPr>
          <w:rFonts w:ascii="Times New Roman" w:hAnsi="Times New Roman"/>
          <w:i/>
          <w:sz w:val="24"/>
          <w:szCs w:val="28"/>
        </w:rPr>
        <w:t>чик и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щик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,</w:t>
      </w:r>
      <w:r w:rsidRPr="00183C78">
        <w:rPr>
          <w:rFonts w:ascii="Times New Roman" w:hAnsi="Times New Roman"/>
          <w:sz w:val="24"/>
          <w:szCs w:val="28"/>
        </w:rPr>
        <w:t xml:space="preserve">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 и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;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ец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 и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иц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;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ичк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- и -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ечк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енк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-,-инк-,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еньк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ичк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тель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 xml:space="preserve">, и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др</w:t>
      </w:r>
      <w:proofErr w:type="spellEnd"/>
      <w:r w:rsidRPr="00183C78">
        <w:rPr>
          <w:rFonts w:ascii="Times New Roman" w:hAnsi="Times New Roman"/>
          <w:sz w:val="24"/>
          <w:szCs w:val="28"/>
        </w:rPr>
        <w:t xml:space="preserve">). Суффиксы имен прилагательных </w:t>
      </w:r>
      <w:r w:rsidRPr="00183C78">
        <w:rPr>
          <w:rFonts w:ascii="Times New Roman" w:hAnsi="Times New Roman"/>
          <w:i/>
          <w:sz w:val="24"/>
          <w:szCs w:val="28"/>
        </w:rPr>
        <w:t xml:space="preserve">(-ив-, </w:t>
      </w:r>
      <w:r w:rsidRPr="00183C78">
        <w:rPr>
          <w:rFonts w:ascii="Times New Roman" w:hAnsi="Times New Roman"/>
          <w:i/>
          <w:sz w:val="24"/>
          <w:szCs w:val="28"/>
        </w:rPr>
        <w:br/>
        <w:t>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чив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;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оват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еват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, -ев,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еват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евит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; -н-,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енн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онн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-, -ин-, -ан- (-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ян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-).</w:t>
      </w:r>
      <w:r w:rsidRPr="00183C78">
        <w:rPr>
          <w:rFonts w:ascii="Times New Roman" w:hAnsi="Times New Roman"/>
          <w:sz w:val="24"/>
          <w:szCs w:val="28"/>
        </w:rPr>
        <w:t xml:space="preserve"> Суффиксы глаголов. Гласные на конце наречий.</w:t>
      </w:r>
    </w:p>
    <w:p w14:paraId="374FBF1F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окончаний существительных, прилагательных. </w:t>
      </w:r>
      <w:r w:rsidRPr="00183C78">
        <w:rPr>
          <w:rFonts w:ascii="Times New Roman" w:hAnsi="Times New Roman"/>
          <w:sz w:val="24"/>
          <w:szCs w:val="28"/>
        </w:rPr>
        <w:t>Склонение имен существительных. Склонение имен существительных во множественном числе. Правописание окончаний имен существительных.</w:t>
      </w:r>
      <w:r w:rsidRPr="00183C78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i/>
          <w:sz w:val="24"/>
          <w:szCs w:val="28"/>
        </w:rPr>
        <w:t>е, и</w:t>
      </w:r>
      <w:r w:rsidRPr="00183C78">
        <w:rPr>
          <w:rFonts w:ascii="Times New Roman" w:hAnsi="Times New Roman"/>
          <w:sz w:val="24"/>
          <w:szCs w:val="28"/>
        </w:rPr>
        <w:t xml:space="preserve"> в окончаниях имён существительных единственного числа.  </w:t>
      </w:r>
    </w:p>
    <w:p w14:paraId="0963DD7F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Склонение имен прилагательных.</w:t>
      </w:r>
      <w:r w:rsidRPr="00183C78">
        <w:rPr>
          <w:rFonts w:ascii="Times New Roman" w:hAnsi="Times New Roman"/>
          <w:sz w:val="24"/>
          <w:szCs w:val="28"/>
        </w:rPr>
        <w:t xml:space="preserve">  Окончания имен прилагательных.</w:t>
      </w:r>
    </w:p>
    <w:p w14:paraId="57350908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личных окончаний глаголов. </w:t>
      </w:r>
      <w:r w:rsidRPr="00183C78">
        <w:rPr>
          <w:rFonts w:ascii="Times New Roman" w:hAnsi="Times New Roman"/>
          <w:sz w:val="24"/>
          <w:szCs w:val="28"/>
        </w:rPr>
        <w:t>Правописание личных окончаний глаголов.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ете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ите</w:t>
      </w:r>
      <w:proofErr w:type="spellEnd"/>
      <w:r w:rsidRPr="00183C78">
        <w:rPr>
          <w:rFonts w:ascii="Times New Roman" w:hAnsi="Times New Roman"/>
          <w:sz w:val="24"/>
          <w:szCs w:val="28"/>
        </w:rPr>
        <w:t xml:space="preserve"> на конце глаголов. Окончания разноспрягаемых глаголов. Проверка окончаний глаголов с приставкой 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обес</w:t>
      </w:r>
      <w:proofErr w:type="spellEnd"/>
      <w:r w:rsidRPr="00183C78">
        <w:rPr>
          <w:rFonts w:ascii="Times New Roman" w:hAnsi="Times New Roman"/>
          <w:sz w:val="24"/>
          <w:szCs w:val="28"/>
        </w:rPr>
        <w:t>- 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обез</w:t>
      </w:r>
      <w:proofErr w:type="spellEnd"/>
      <w:r w:rsidRPr="00183C78">
        <w:rPr>
          <w:rFonts w:ascii="Times New Roman" w:hAnsi="Times New Roman"/>
          <w:sz w:val="24"/>
          <w:szCs w:val="28"/>
        </w:rPr>
        <w:t xml:space="preserve">-).  </w:t>
      </w:r>
    </w:p>
    <w:p w14:paraId="28A86514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Правописание суффиксов причастий.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sz w:val="24"/>
          <w:szCs w:val="28"/>
        </w:rPr>
        <w:t>Написание гласных в суффиксах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ущ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 –-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ющ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ащ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), 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ящ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),-ем(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ый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), -им(</w:t>
      </w:r>
      <w:proofErr w:type="spellStart"/>
      <w:proofErr w:type="gramStart"/>
      <w:r w:rsidRPr="00183C78">
        <w:rPr>
          <w:rFonts w:ascii="Times New Roman" w:hAnsi="Times New Roman"/>
          <w:i/>
          <w:sz w:val="24"/>
          <w:szCs w:val="28"/>
        </w:rPr>
        <w:t>ый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</w:t>
      </w:r>
      <w:r w:rsidRPr="00183C78">
        <w:rPr>
          <w:rFonts w:ascii="Times New Roman" w:hAnsi="Times New Roman"/>
          <w:sz w:val="24"/>
          <w:szCs w:val="28"/>
        </w:rPr>
        <w:t xml:space="preserve">  причастий</w:t>
      </w:r>
      <w:proofErr w:type="gramEnd"/>
      <w:r w:rsidRPr="00183C78">
        <w:rPr>
          <w:rFonts w:ascii="Times New Roman" w:hAnsi="Times New Roman"/>
          <w:sz w:val="24"/>
          <w:szCs w:val="28"/>
        </w:rPr>
        <w:t>.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sz w:val="24"/>
          <w:szCs w:val="28"/>
        </w:rPr>
        <w:t xml:space="preserve">Написание гласных перед </w:t>
      </w:r>
      <w:proofErr w:type="gramStart"/>
      <w:r w:rsidRPr="00183C78">
        <w:rPr>
          <w:rFonts w:ascii="Times New Roman" w:hAnsi="Times New Roman"/>
          <w:sz w:val="24"/>
          <w:szCs w:val="28"/>
        </w:rPr>
        <w:t xml:space="preserve">суффиксом  </w:t>
      </w:r>
      <w:r w:rsidRPr="00183C78">
        <w:rPr>
          <w:rFonts w:ascii="Times New Roman" w:hAnsi="Times New Roman"/>
          <w:i/>
          <w:sz w:val="24"/>
          <w:szCs w:val="28"/>
        </w:rPr>
        <w:t>-</w:t>
      </w:r>
      <w:proofErr w:type="spellStart"/>
      <w:proofErr w:type="gramEnd"/>
      <w:r w:rsidRPr="00183C78">
        <w:rPr>
          <w:rFonts w:ascii="Times New Roman" w:hAnsi="Times New Roman"/>
          <w:i/>
          <w:sz w:val="24"/>
          <w:szCs w:val="28"/>
        </w:rPr>
        <w:t>вш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ий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)</w:t>
      </w:r>
      <w:r w:rsidRPr="00183C78">
        <w:rPr>
          <w:rFonts w:ascii="Times New Roman" w:hAnsi="Times New Roman"/>
          <w:sz w:val="24"/>
          <w:szCs w:val="28"/>
        </w:rPr>
        <w:t xml:space="preserve">  причастий,   перед суффиксом -</w:t>
      </w:r>
      <w:r w:rsidRPr="00183C78">
        <w:rPr>
          <w:rFonts w:ascii="Times New Roman" w:hAnsi="Times New Roman"/>
          <w:i/>
          <w:sz w:val="24"/>
          <w:szCs w:val="28"/>
        </w:rPr>
        <w:t>в</w:t>
      </w:r>
      <w:r w:rsidRPr="00183C78">
        <w:rPr>
          <w:rFonts w:ascii="Times New Roman" w:hAnsi="Times New Roman"/>
          <w:sz w:val="24"/>
          <w:szCs w:val="28"/>
        </w:rPr>
        <w:t xml:space="preserve">  деепричастий; перед суффиксом  -</w:t>
      </w:r>
      <w:r w:rsidRPr="00183C78">
        <w:rPr>
          <w:rFonts w:ascii="Times New Roman" w:hAnsi="Times New Roman"/>
          <w:i/>
          <w:sz w:val="24"/>
          <w:szCs w:val="28"/>
        </w:rPr>
        <w:t>л</w:t>
      </w:r>
      <w:r w:rsidRPr="00183C78">
        <w:rPr>
          <w:rFonts w:ascii="Times New Roman" w:hAnsi="Times New Roman"/>
          <w:sz w:val="24"/>
          <w:szCs w:val="28"/>
        </w:rPr>
        <w:t xml:space="preserve"> глаголов прошедшего времени. Написание гласных перед </w:t>
      </w:r>
      <w:r w:rsidRPr="00183C78">
        <w:rPr>
          <w:rFonts w:ascii="Times New Roman" w:hAnsi="Times New Roman"/>
          <w:i/>
          <w:sz w:val="24"/>
          <w:szCs w:val="28"/>
        </w:rPr>
        <w:t>н-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нн</w:t>
      </w:r>
      <w:proofErr w:type="spellEnd"/>
      <w:r w:rsidRPr="00183C78">
        <w:rPr>
          <w:rFonts w:ascii="Times New Roman" w:hAnsi="Times New Roman"/>
          <w:sz w:val="24"/>
          <w:szCs w:val="28"/>
        </w:rPr>
        <w:t xml:space="preserve"> в причастиях.</w:t>
      </w:r>
    </w:p>
    <w:p w14:paraId="5F3A7CB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Дефисное написание слов разных частей речи. </w:t>
      </w:r>
      <w:r w:rsidRPr="00183C78">
        <w:rPr>
          <w:rFonts w:ascii="Times New Roman" w:hAnsi="Times New Roman"/>
          <w:sz w:val="24"/>
          <w:szCs w:val="28"/>
        </w:rPr>
        <w:t>Правописание сложных прилагательных (прилагательные, образованные от слитно пишущихся сложных существительных; сложные прилагательные, выражающие подчинительные отношения; сложные прилагательные со слитным написанием, употребляемые в роли терминов; прилагательные, образованные от сложных существительных с дефисным написанием; сложные прилагательные, выражающие сочинительные отношения; сложные прилагательные, части которых указывают на неоднородные признаки; сложные прилагательные, обозначающие оттенки цветов; сложные прилагательные, образованные от географических и административных имен собственных).</w:t>
      </w:r>
    </w:p>
    <w:p w14:paraId="61CE76A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 xml:space="preserve">Написание слов с </w:t>
      </w:r>
      <w:r w:rsidRPr="00183C78">
        <w:rPr>
          <w:rFonts w:ascii="Times New Roman" w:hAnsi="Times New Roman"/>
          <w:i/>
          <w:sz w:val="24"/>
          <w:szCs w:val="28"/>
        </w:rPr>
        <w:t xml:space="preserve">пол-, полу-. </w:t>
      </w:r>
      <w:r w:rsidRPr="00183C78">
        <w:rPr>
          <w:rFonts w:ascii="Times New Roman" w:hAnsi="Times New Roman"/>
          <w:sz w:val="24"/>
          <w:szCs w:val="28"/>
        </w:rPr>
        <w:t>Написание через дефис приложений.</w:t>
      </w:r>
      <w:r w:rsidRPr="00183C78">
        <w:rPr>
          <w:rFonts w:ascii="Times New Roman" w:hAnsi="Times New Roman"/>
          <w:b/>
          <w:sz w:val="24"/>
          <w:szCs w:val="28"/>
        </w:rPr>
        <w:t xml:space="preserve"> </w:t>
      </w:r>
      <w:r w:rsidRPr="00183C78">
        <w:rPr>
          <w:rFonts w:ascii="Times New Roman" w:hAnsi="Times New Roman"/>
          <w:sz w:val="24"/>
          <w:szCs w:val="28"/>
        </w:rPr>
        <w:t>Написание через дефис наречий. Дефисное написание повторяющихся слов.</w:t>
      </w:r>
    </w:p>
    <w:p w14:paraId="48A9E0A5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Отличие наречий от созвучных форм слов. </w:t>
      </w:r>
      <w:r w:rsidRPr="00183C78">
        <w:rPr>
          <w:rFonts w:ascii="Times New Roman" w:hAnsi="Times New Roman"/>
          <w:sz w:val="24"/>
          <w:szCs w:val="28"/>
        </w:rPr>
        <w:t xml:space="preserve">Отличие наречий от созвучных форм слов. Отличие наречий с приставками </w:t>
      </w:r>
      <w:r w:rsidRPr="00183C78">
        <w:rPr>
          <w:rFonts w:ascii="Times New Roman" w:hAnsi="Times New Roman"/>
          <w:i/>
          <w:sz w:val="24"/>
          <w:szCs w:val="28"/>
        </w:rPr>
        <w:t>под-, за-, на-, в-, с-, без- (бес-</w:t>
      </w:r>
      <w:proofErr w:type="gramStart"/>
      <w:r w:rsidRPr="00183C78">
        <w:rPr>
          <w:rFonts w:ascii="Times New Roman" w:hAnsi="Times New Roman"/>
          <w:i/>
          <w:sz w:val="24"/>
          <w:szCs w:val="28"/>
        </w:rPr>
        <w:t>),  по</w:t>
      </w:r>
      <w:proofErr w:type="gramEnd"/>
      <w:r w:rsidRPr="00183C78">
        <w:rPr>
          <w:rFonts w:ascii="Times New Roman" w:hAnsi="Times New Roman"/>
          <w:i/>
          <w:sz w:val="24"/>
          <w:szCs w:val="28"/>
        </w:rPr>
        <w:t>-,  из- (</w:t>
      </w:r>
      <w:proofErr w:type="spellStart"/>
      <w:r w:rsidRPr="00183C78">
        <w:rPr>
          <w:rFonts w:ascii="Times New Roman" w:hAnsi="Times New Roman"/>
          <w:i/>
          <w:sz w:val="24"/>
          <w:szCs w:val="28"/>
        </w:rPr>
        <w:t>ис</w:t>
      </w:r>
      <w:proofErr w:type="spellEnd"/>
      <w:r w:rsidRPr="00183C78">
        <w:rPr>
          <w:rFonts w:ascii="Times New Roman" w:hAnsi="Times New Roman"/>
          <w:i/>
          <w:sz w:val="24"/>
          <w:szCs w:val="28"/>
        </w:rPr>
        <w:t>-),   до-,  к-</w:t>
      </w:r>
      <w:r w:rsidRPr="00183C78">
        <w:rPr>
          <w:rFonts w:ascii="Times New Roman" w:hAnsi="Times New Roman"/>
          <w:sz w:val="24"/>
          <w:szCs w:val="28"/>
        </w:rPr>
        <w:t xml:space="preserve"> от созвучных </w:t>
      </w:r>
      <w:r w:rsidRPr="00183C78">
        <w:rPr>
          <w:rFonts w:ascii="Times New Roman" w:hAnsi="Times New Roman"/>
          <w:sz w:val="24"/>
          <w:szCs w:val="28"/>
        </w:rPr>
        <w:lastRenderedPageBreak/>
        <w:t xml:space="preserve">форм слов с предлогами </w:t>
      </w:r>
      <w:r w:rsidRPr="00183C78">
        <w:rPr>
          <w:rFonts w:ascii="Times New Roman" w:hAnsi="Times New Roman"/>
          <w:i/>
          <w:sz w:val="24"/>
          <w:szCs w:val="28"/>
        </w:rPr>
        <w:t xml:space="preserve">под, за, на, в, с, без,  по,  из,  до,  к. </w:t>
      </w:r>
      <w:r w:rsidRPr="00183C78">
        <w:rPr>
          <w:rFonts w:ascii="Times New Roman" w:hAnsi="Times New Roman"/>
          <w:sz w:val="24"/>
          <w:szCs w:val="28"/>
        </w:rPr>
        <w:t>Слитное написание наречий. Дефисное написание наречий. Раздельное написание наречных сочетаний.</w:t>
      </w:r>
    </w:p>
    <w:p w14:paraId="381BF1D5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производных предлогов. </w:t>
      </w:r>
      <w:r w:rsidRPr="00183C78">
        <w:rPr>
          <w:rFonts w:ascii="Times New Roman" w:hAnsi="Times New Roman"/>
          <w:sz w:val="24"/>
          <w:szCs w:val="28"/>
        </w:rPr>
        <w:t xml:space="preserve">Отличие производных предлогов от созвучных форм слов. Правописание производных </w:t>
      </w:r>
      <w:proofErr w:type="gramStart"/>
      <w:r w:rsidRPr="00183C78">
        <w:rPr>
          <w:rFonts w:ascii="Times New Roman" w:hAnsi="Times New Roman"/>
          <w:sz w:val="24"/>
          <w:szCs w:val="28"/>
        </w:rPr>
        <w:t xml:space="preserve">предлогов  </w:t>
      </w:r>
      <w:r w:rsidRPr="00183C78">
        <w:rPr>
          <w:rFonts w:ascii="Times New Roman" w:hAnsi="Times New Roman"/>
          <w:i/>
          <w:sz w:val="24"/>
          <w:szCs w:val="28"/>
        </w:rPr>
        <w:t>несмотря</w:t>
      </w:r>
      <w:proofErr w:type="gramEnd"/>
      <w:r w:rsidRPr="00183C78">
        <w:rPr>
          <w:rFonts w:ascii="Times New Roman" w:hAnsi="Times New Roman"/>
          <w:i/>
          <w:sz w:val="24"/>
          <w:szCs w:val="28"/>
        </w:rPr>
        <w:t xml:space="preserve"> на, вследствие,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i/>
          <w:sz w:val="24"/>
          <w:szCs w:val="28"/>
        </w:rPr>
        <w:t>навстречу, вроде, насчет, ввиду, вместо,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i/>
          <w:sz w:val="24"/>
          <w:szCs w:val="28"/>
        </w:rPr>
        <w:t>в течение, в продолжение, в заключение.</w:t>
      </w:r>
    </w:p>
    <w:p w14:paraId="231954B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Правописание союзов. </w:t>
      </w:r>
      <w:r w:rsidRPr="00183C78">
        <w:rPr>
          <w:rFonts w:ascii="Times New Roman" w:hAnsi="Times New Roman"/>
          <w:sz w:val="24"/>
          <w:szCs w:val="28"/>
        </w:rPr>
        <w:t>Отличие союзов от созвучных форм слов.</w:t>
      </w:r>
      <w:r w:rsidRPr="00183C7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83C78">
        <w:rPr>
          <w:rFonts w:ascii="Times New Roman" w:hAnsi="Times New Roman"/>
          <w:sz w:val="24"/>
          <w:szCs w:val="28"/>
        </w:rPr>
        <w:t xml:space="preserve">Отличие союзов </w:t>
      </w:r>
      <w:r w:rsidRPr="00183C78">
        <w:rPr>
          <w:rFonts w:ascii="Times New Roman" w:hAnsi="Times New Roman"/>
          <w:i/>
          <w:sz w:val="24"/>
          <w:szCs w:val="28"/>
        </w:rPr>
        <w:t>чтобы, тоже, также, зато</w:t>
      </w:r>
      <w:r w:rsidRPr="00183C78">
        <w:rPr>
          <w:rFonts w:ascii="Times New Roman" w:hAnsi="Times New Roman"/>
          <w:sz w:val="24"/>
          <w:szCs w:val="28"/>
        </w:rPr>
        <w:t xml:space="preserve"> и выступающих в роли союзов наречий </w:t>
      </w:r>
      <w:r w:rsidRPr="00183C78">
        <w:rPr>
          <w:rFonts w:ascii="Times New Roman" w:hAnsi="Times New Roman"/>
          <w:i/>
          <w:sz w:val="24"/>
          <w:szCs w:val="28"/>
        </w:rPr>
        <w:t>поэтому, потому, оттого</w:t>
      </w:r>
      <w:r w:rsidRPr="00183C78">
        <w:rPr>
          <w:rFonts w:ascii="Times New Roman" w:hAnsi="Times New Roman"/>
          <w:sz w:val="24"/>
          <w:szCs w:val="28"/>
        </w:rPr>
        <w:t xml:space="preserve"> от соотносимых форм слов</w:t>
      </w:r>
      <w:r w:rsidRPr="00183C78">
        <w:rPr>
          <w:rFonts w:ascii="Times New Roman" w:hAnsi="Times New Roman"/>
          <w:i/>
          <w:sz w:val="24"/>
          <w:szCs w:val="28"/>
        </w:rPr>
        <w:t xml:space="preserve">: что бы, то же, так же, за то, от того, по тому, </w:t>
      </w:r>
      <w:proofErr w:type="gramStart"/>
      <w:r w:rsidRPr="00183C78">
        <w:rPr>
          <w:rFonts w:ascii="Times New Roman" w:hAnsi="Times New Roman"/>
          <w:i/>
          <w:sz w:val="24"/>
          <w:szCs w:val="28"/>
        </w:rPr>
        <w:t>по этому</w:t>
      </w:r>
      <w:proofErr w:type="gramEnd"/>
      <w:r w:rsidRPr="00183C78">
        <w:rPr>
          <w:rFonts w:ascii="Times New Roman" w:hAnsi="Times New Roman"/>
          <w:i/>
          <w:sz w:val="24"/>
          <w:szCs w:val="28"/>
        </w:rPr>
        <w:t xml:space="preserve">. </w:t>
      </w:r>
      <w:r w:rsidRPr="00183C78">
        <w:rPr>
          <w:rFonts w:ascii="Times New Roman" w:hAnsi="Times New Roman"/>
          <w:sz w:val="24"/>
          <w:szCs w:val="28"/>
        </w:rPr>
        <w:t>Правописание составных союзов</w:t>
      </w:r>
    </w:p>
    <w:p w14:paraId="1DD2DBC0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Правописание частиц.</w:t>
      </w:r>
      <w:r w:rsidRPr="00183C78">
        <w:rPr>
          <w:rFonts w:ascii="Times New Roman" w:hAnsi="Times New Roman"/>
          <w:sz w:val="24"/>
          <w:szCs w:val="28"/>
        </w:rPr>
        <w:t xml:space="preserve"> Правописание частиц через дефис.                                                 </w:t>
      </w:r>
    </w:p>
    <w:p w14:paraId="3D45193C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Употребление прописных букв. </w:t>
      </w:r>
      <w:r w:rsidRPr="00183C78">
        <w:rPr>
          <w:rFonts w:ascii="Times New Roman" w:hAnsi="Times New Roman"/>
          <w:sz w:val="24"/>
          <w:szCs w:val="28"/>
        </w:rPr>
        <w:t>Собственные имена лиц: артикли, предлоги, частицы при нерусских фамилиях и именах; собственные имена, состоящие из двух частей; собственные имена в роли нарицательных; названия из области религии и мифологии. Географические и административные территориальные названия. Астрономические названия. Названия исторических эпох и событий. Названия календарных периодов, торжеств и названия, связанные с религией. Названия органов власти, учреждений, организаций, обществ, партий.</w:t>
      </w:r>
    </w:p>
    <w:p w14:paraId="1EE5ED63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>Названия документов, памятников, предметов и произведений искусства. Наименование должностей, званий, титулов, названия орденов и медалей, наград. Названия литературных произведений и органов печати.</w:t>
      </w:r>
    </w:p>
    <w:p w14:paraId="75D0B997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sz w:val="24"/>
          <w:szCs w:val="28"/>
        </w:rPr>
        <w:t xml:space="preserve">     </w:t>
      </w:r>
    </w:p>
    <w:p w14:paraId="636CD2C2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Пунктуация</w:t>
      </w:r>
    </w:p>
    <w:p w14:paraId="60DE54E2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Запятая и точка с запятой между однородными членами предложения и частями сложного предложения, связанными интонацией перечисления.  </w:t>
      </w:r>
    </w:p>
    <w:p w14:paraId="4C6B5E55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Запятая между однородными членами предложения и частями сложного предложения, связанными с помощью сочинительных союзов.</w:t>
      </w:r>
      <w:r w:rsidRPr="00183C78">
        <w:rPr>
          <w:rFonts w:ascii="Times New Roman" w:hAnsi="Times New Roman"/>
          <w:sz w:val="24"/>
          <w:szCs w:val="28"/>
        </w:rPr>
        <w:t xml:space="preserve"> Однородные члены предложения и части сложного предложения, соединенные неповторяющимися союзами. Однородные члены предложения и части сложного предложения, соединенные повторяющимися союзами. Однородные члены предложения, соединенные парными союзами.</w:t>
      </w:r>
    </w:p>
    <w:p w14:paraId="4E0EC2DD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Однородные и неоднородные определения.</w:t>
      </w:r>
      <w:r w:rsidRPr="00183C78">
        <w:rPr>
          <w:rFonts w:ascii="Times New Roman" w:hAnsi="Times New Roman"/>
          <w:sz w:val="24"/>
          <w:szCs w:val="28"/>
        </w:rPr>
        <w:t xml:space="preserve"> </w:t>
      </w:r>
    </w:p>
    <w:p w14:paraId="275665EA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Знаки препинания в сложноподчиненном предложении</w:t>
      </w:r>
      <w:r w:rsidRPr="00183C78">
        <w:rPr>
          <w:rFonts w:ascii="Times New Roman" w:hAnsi="Times New Roman"/>
          <w:sz w:val="24"/>
          <w:szCs w:val="28"/>
        </w:rPr>
        <w:t>. Выделение на письме придаточной части сложного предложения. Запятая при сложных подчинительных союзах. Запятая и точка с запятой в сложноподчиненном предложении с несколькими придаточными.</w:t>
      </w:r>
    </w:p>
    <w:p w14:paraId="38907C6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Обособление дополнений, присоединяемых производными предлогами со значением включения/исключения</w:t>
      </w:r>
      <w:r w:rsidRPr="00183C78">
        <w:rPr>
          <w:rFonts w:ascii="Times New Roman" w:hAnsi="Times New Roman"/>
          <w:sz w:val="24"/>
          <w:szCs w:val="28"/>
        </w:rPr>
        <w:t xml:space="preserve"> (</w:t>
      </w:r>
      <w:r w:rsidRPr="00183C78">
        <w:rPr>
          <w:rFonts w:ascii="Times New Roman" w:hAnsi="Times New Roman"/>
          <w:i/>
          <w:sz w:val="24"/>
          <w:szCs w:val="28"/>
        </w:rPr>
        <w:t>кроме</w:t>
      </w:r>
      <w:r w:rsidRPr="00183C78">
        <w:rPr>
          <w:rFonts w:ascii="Times New Roman" w:hAnsi="Times New Roman"/>
          <w:sz w:val="24"/>
          <w:szCs w:val="28"/>
        </w:rPr>
        <w:t xml:space="preserve">, </w:t>
      </w:r>
      <w:r w:rsidRPr="00183C78">
        <w:rPr>
          <w:rFonts w:ascii="Times New Roman" w:hAnsi="Times New Roman"/>
          <w:i/>
          <w:sz w:val="24"/>
          <w:szCs w:val="28"/>
        </w:rPr>
        <w:t>помимо</w:t>
      </w:r>
      <w:r w:rsidRPr="00183C78">
        <w:rPr>
          <w:rFonts w:ascii="Times New Roman" w:hAnsi="Times New Roman"/>
          <w:sz w:val="24"/>
          <w:szCs w:val="28"/>
        </w:rPr>
        <w:t xml:space="preserve"> и т. п.). Знаки препинания при обособленных дополнениях.</w:t>
      </w:r>
    </w:p>
    <w:p w14:paraId="1A005BD3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Обособление обстоятельст</w:t>
      </w:r>
      <w:r w:rsidRPr="00183C78">
        <w:rPr>
          <w:rFonts w:ascii="Times New Roman" w:hAnsi="Times New Roman"/>
          <w:sz w:val="24"/>
          <w:szCs w:val="28"/>
        </w:rPr>
        <w:t>в, выраженных деепричастными оборотами и одиночными деепричастиями.</w:t>
      </w:r>
    </w:p>
    <w:p w14:paraId="1ACF652D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Обособленные определения. </w:t>
      </w:r>
      <w:r w:rsidRPr="00183C78">
        <w:rPr>
          <w:rFonts w:ascii="Times New Roman" w:hAnsi="Times New Roman"/>
          <w:sz w:val="24"/>
          <w:szCs w:val="28"/>
        </w:rPr>
        <w:t>Обособление определений, выраженных причастным оборотом.</w:t>
      </w:r>
    </w:p>
    <w:p w14:paraId="216939AE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Обособленные приложения. </w:t>
      </w:r>
    </w:p>
    <w:p w14:paraId="5CD682E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Уточняющие члены предложения.</w:t>
      </w:r>
      <w:r w:rsidRPr="00183C78">
        <w:rPr>
          <w:rFonts w:ascii="Times New Roman" w:hAnsi="Times New Roman"/>
          <w:sz w:val="24"/>
          <w:szCs w:val="28"/>
        </w:rPr>
        <w:t xml:space="preserve"> Уточняющие обстоятельства. Уточняющие определения. Пояснительные члены предложения. Присоединительные члены предложения. Конструкции со словами </w:t>
      </w:r>
      <w:r w:rsidRPr="00183C78">
        <w:rPr>
          <w:rFonts w:ascii="Times New Roman" w:hAnsi="Times New Roman"/>
          <w:i/>
          <w:sz w:val="24"/>
          <w:szCs w:val="28"/>
        </w:rPr>
        <w:t>даже, особенно, например, в частности</w:t>
      </w:r>
      <w:r w:rsidRPr="00183C78">
        <w:rPr>
          <w:rFonts w:ascii="Times New Roman" w:hAnsi="Times New Roman"/>
          <w:sz w:val="24"/>
          <w:szCs w:val="28"/>
        </w:rPr>
        <w:t xml:space="preserve"> и др.</w:t>
      </w:r>
    </w:p>
    <w:p w14:paraId="2C67D432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Синтаксические конструкции, соединённые союзом </w:t>
      </w:r>
      <w:r w:rsidRPr="00183C78">
        <w:rPr>
          <w:rFonts w:ascii="Times New Roman" w:hAnsi="Times New Roman"/>
          <w:b/>
          <w:i/>
          <w:sz w:val="24"/>
          <w:szCs w:val="28"/>
        </w:rPr>
        <w:t>и</w:t>
      </w:r>
      <w:r w:rsidRPr="00183C78">
        <w:rPr>
          <w:rFonts w:ascii="Times New Roman" w:hAnsi="Times New Roman"/>
          <w:b/>
          <w:sz w:val="24"/>
          <w:szCs w:val="28"/>
        </w:rPr>
        <w:t xml:space="preserve">. </w:t>
      </w:r>
      <w:r w:rsidRPr="00183C78">
        <w:rPr>
          <w:rFonts w:ascii="Times New Roman" w:hAnsi="Times New Roman"/>
          <w:sz w:val="24"/>
          <w:szCs w:val="28"/>
        </w:rPr>
        <w:t xml:space="preserve">Пунктуация в разноструктурных единицах с союзом </w:t>
      </w:r>
      <w:r w:rsidRPr="00183C78">
        <w:rPr>
          <w:rFonts w:ascii="Times New Roman" w:hAnsi="Times New Roman"/>
          <w:i/>
          <w:sz w:val="24"/>
          <w:szCs w:val="28"/>
        </w:rPr>
        <w:t>и</w:t>
      </w:r>
      <w:r w:rsidRPr="00183C78">
        <w:rPr>
          <w:rFonts w:ascii="Times New Roman" w:hAnsi="Times New Roman"/>
          <w:sz w:val="24"/>
          <w:szCs w:val="28"/>
        </w:rPr>
        <w:t xml:space="preserve">. Однородные члены предложения, соединённые союзом </w:t>
      </w:r>
      <w:r w:rsidRPr="00183C78">
        <w:rPr>
          <w:rFonts w:ascii="Times New Roman" w:hAnsi="Times New Roman"/>
          <w:i/>
          <w:sz w:val="24"/>
          <w:szCs w:val="28"/>
        </w:rPr>
        <w:t xml:space="preserve">и. </w:t>
      </w:r>
      <w:r w:rsidRPr="00183C78">
        <w:rPr>
          <w:rFonts w:ascii="Times New Roman" w:hAnsi="Times New Roman"/>
          <w:sz w:val="24"/>
          <w:szCs w:val="28"/>
        </w:rPr>
        <w:t xml:space="preserve">Части сложного предложения, соединённые союзом </w:t>
      </w:r>
      <w:r w:rsidRPr="00183C78">
        <w:rPr>
          <w:rFonts w:ascii="Times New Roman" w:hAnsi="Times New Roman"/>
          <w:i/>
          <w:sz w:val="24"/>
          <w:szCs w:val="28"/>
        </w:rPr>
        <w:t>и</w:t>
      </w:r>
      <w:r w:rsidRPr="00183C78">
        <w:rPr>
          <w:rFonts w:ascii="Times New Roman" w:hAnsi="Times New Roman"/>
          <w:sz w:val="24"/>
          <w:szCs w:val="28"/>
        </w:rPr>
        <w:t xml:space="preserve">. Части сложного предложения, соединённые союзом </w:t>
      </w:r>
      <w:r w:rsidRPr="00183C78">
        <w:rPr>
          <w:rFonts w:ascii="Times New Roman" w:hAnsi="Times New Roman"/>
          <w:i/>
          <w:sz w:val="24"/>
          <w:szCs w:val="28"/>
        </w:rPr>
        <w:t>и</w:t>
      </w:r>
      <w:r w:rsidRPr="00183C78">
        <w:rPr>
          <w:rFonts w:ascii="Times New Roman" w:hAnsi="Times New Roman"/>
          <w:sz w:val="24"/>
          <w:szCs w:val="28"/>
        </w:rPr>
        <w:t xml:space="preserve">, с общим второстепенным членом предложения. Знаки препинания при сочетании союзов. Однородные члены предложения, соединённые повторяющимся союзом </w:t>
      </w:r>
      <w:r w:rsidRPr="00183C78">
        <w:rPr>
          <w:rFonts w:ascii="Times New Roman" w:hAnsi="Times New Roman"/>
          <w:i/>
          <w:sz w:val="24"/>
          <w:szCs w:val="28"/>
        </w:rPr>
        <w:t>и</w:t>
      </w:r>
      <w:r w:rsidRPr="00183C78">
        <w:rPr>
          <w:rFonts w:ascii="Times New Roman" w:hAnsi="Times New Roman"/>
          <w:sz w:val="24"/>
          <w:szCs w:val="28"/>
        </w:rPr>
        <w:t xml:space="preserve">. </w:t>
      </w:r>
    </w:p>
    <w:p w14:paraId="26444F9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Знаки препинания при словах, грамматически не связанных с членами предложениями. </w:t>
      </w:r>
      <w:r w:rsidRPr="00183C78">
        <w:rPr>
          <w:rFonts w:ascii="Times New Roman" w:hAnsi="Times New Roman"/>
          <w:sz w:val="24"/>
          <w:szCs w:val="28"/>
        </w:rPr>
        <w:t xml:space="preserve">Вводные слова и словосочетания. Вводные предложения. Обращения. Междометия. Утвердительные, отрицательные и вопросительно-восклицательные слова. </w:t>
      </w:r>
    </w:p>
    <w:p w14:paraId="25AD3981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Знаки препинания при различных способах передачи на письме чужой речи. </w:t>
      </w:r>
      <w:r w:rsidRPr="00183C78">
        <w:rPr>
          <w:rFonts w:ascii="Times New Roman" w:hAnsi="Times New Roman"/>
          <w:sz w:val="24"/>
          <w:szCs w:val="28"/>
        </w:rPr>
        <w:t>Знаки препинания при прямой речи. Знаки препинания при диалоге. Знаки препинания при цитатах.</w:t>
      </w:r>
    </w:p>
    <w:p w14:paraId="0183DCD0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>Обобщающие слова при однородных членах предложения.</w:t>
      </w:r>
      <w:r w:rsidRPr="00183C78">
        <w:rPr>
          <w:rFonts w:ascii="Times New Roman" w:hAnsi="Times New Roman"/>
          <w:sz w:val="24"/>
          <w:szCs w:val="28"/>
        </w:rPr>
        <w:t xml:space="preserve"> </w:t>
      </w:r>
    </w:p>
    <w:p w14:paraId="3ABACDF6" w14:textId="77777777" w:rsidR="00D67E05" w:rsidRPr="00183C78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t xml:space="preserve">Тире в простом предложении. </w:t>
      </w:r>
      <w:r w:rsidRPr="00183C78">
        <w:rPr>
          <w:rFonts w:ascii="Times New Roman" w:hAnsi="Times New Roman"/>
          <w:sz w:val="24"/>
          <w:szCs w:val="28"/>
        </w:rPr>
        <w:t xml:space="preserve">Тире между подлежащим и сказуемым. Тире в неполном предложении. Тире при приложении. Интонационное тире. Соединительное тире. </w:t>
      </w:r>
    </w:p>
    <w:p w14:paraId="2B7C2B44" w14:textId="77777777" w:rsidR="00D67E05" w:rsidRPr="00D67E05" w:rsidRDefault="00D67E05" w:rsidP="00D67E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83C78">
        <w:rPr>
          <w:rFonts w:ascii="Times New Roman" w:hAnsi="Times New Roman"/>
          <w:b/>
          <w:sz w:val="24"/>
          <w:szCs w:val="28"/>
        </w:rPr>
        <w:lastRenderedPageBreak/>
        <w:t xml:space="preserve">Конструкции с союзом </w:t>
      </w:r>
      <w:r w:rsidRPr="00183C78">
        <w:rPr>
          <w:rFonts w:ascii="Times New Roman" w:hAnsi="Times New Roman"/>
          <w:b/>
          <w:i/>
          <w:sz w:val="24"/>
          <w:szCs w:val="28"/>
        </w:rPr>
        <w:t>как</w:t>
      </w:r>
      <w:r w:rsidRPr="00183C78">
        <w:rPr>
          <w:rFonts w:ascii="Times New Roman" w:hAnsi="Times New Roman"/>
          <w:b/>
          <w:sz w:val="24"/>
          <w:szCs w:val="28"/>
        </w:rPr>
        <w:t xml:space="preserve">. </w:t>
      </w:r>
      <w:r w:rsidRPr="00183C78">
        <w:rPr>
          <w:rFonts w:ascii="Times New Roman" w:hAnsi="Times New Roman"/>
          <w:sz w:val="24"/>
          <w:szCs w:val="28"/>
        </w:rPr>
        <w:t xml:space="preserve">Сравнительный оборот в составе сказуемого и обстоятельства. Запятая при оборотах с союзом </w:t>
      </w:r>
      <w:r w:rsidRPr="00183C78">
        <w:rPr>
          <w:rFonts w:ascii="Times New Roman" w:hAnsi="Times New Roman"/>
          <w:b/>
          <w:sz w:val="24"/>
          <w:szCs w:val="28"/>
        </w:rPr>
        <w:t>как.</w:t>
      </w:r>
      <w:r w:rsidRPr="00183C78">
        <w:rPr>
          <w:rFonts w:ascii="Times New Roman" w:hAnsi="Times New Roman"/>
          <w:sz w:val="24"/>
          <w:szCs w:val="28"/>
        </w:rPr>
        <w:t xml:space="preserve"> Запятая при оборотах с союзами </w:t>
      </w:r>
      <w:r w:rsidRPr="00183C78">
        <w:rPr>
          <w:rFonts w:ascii="Times New Roman" w:hAnsi="Times New Roman"/>
          <w:i/>
          <w:sz w:val="24"/>
          <w:szCs w:val="28"/>
        </w:rPr>
        <w:t>будто, словно, точно</w:t>
      </w:r>
      <w:r w:rsidRPr="00183C78">
        <w:rPr>
          <w:rFonts w:ascii="Times New Roman" w:hAnsi="Times New Roman"/>
          <w:sz w:val="24"/>
          <w:szCs w:val="28"/>
        </w:rPr>
        <w:t xml:space="preserve"> и др. Цельные по смыслу выражения.</w:t>
      </w:r>
      <w:r w:rsidRPr="00183C78">
        <w:rPr>
          <w:rFonts w:ascii="Times New Roman" w:hAnsi="Times New Roman"/>
          <w:b/>
          <w:sz w:val="24"/>
          <w:szCs w:val="28"/>
        </w:rPr>
        <w:t xml:space="preserve"> </w:t>
      </w:r>
      <w:r w:rsidRPr="00183C78">
        <w:rPr>
          <w:rFonts w:ascii="Times New Roman" w:hAnsi="Times New Roman"/>
          <w:sz w:val="24"/>
          <w:szCs w:val="28"/>
        </w:rPr>
        <w:t xml:space="preserve">Обособленные и необособленные приложения, присоединяемые союзом </w:t>
      </w:r>
      <w:r w:rsidRPr="00183C78">
        <w:rPr>
          <w:rFonts w:ascii="Times New Roman" w:hAnsi="Times New Roman"/>
          <w:i/>
          <w:sz w:val="24"/>
          <w:szCs w:val="28"/>
        </w:rPr>
        <w:t>как, будто, словно, точно</w:t>
      </w:r>
      <w:r w:rsidRPr="00183C78">
        <w:rPr>
          <w:rFonts w:ascii="Times New Roman" w:hAnsi="Times New Roman"/>
          <w:sz w:val="24"/>
          <w:szCs w:val="28"/>
        </w:rPr>
        <w:t>.</w:t>
      </w:r>
    </w:p>
    <w:p w14:paraId="559486ED" w14:textId="77777777" w:rsidR="00D67E05" w:rsidRPr="00183C78" w:rsidRDefault="00D67E05" w:rsidP="00D67E0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</w:p>
    <w:p w14:paraId="3E0906EB" w14:textId="77777777" w:rsidR="00D67E05" w:rsidRDefault="00D67E05" w:rsidP="00D67E0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183C78">
        <w:rPr>
          <w:rFonts w:ascii="Times New Roman" w:hAnsi="Times New Roman"/>
          <w:b/>
          <w:bCs/>
          <w:sz w:val="24"/>
          <w:szCs w:val="28"/>
          <w:lang w:eastAsia="ru-RU"/>
        </w:rPr>
        <w:t>Календарно</w:t>
      </w:r>
      <w:r w:rsidRPr="00183C78">
        <w:rPr>
          <w:rFonts w:ascii="Times New Roman" w:hAnsi="Times New Roman"/>
          <w:b/>
          <w:bCs/>
          <w:sz w:val="24"/>
          <w:szCs w:val="28"/>
        </w:rPr>
        <w:t>-тематическое планирование.</w:t>
      </w:r>
    </w:p>
    <w:p w14:paraId="7B5B3085" w14:textId="77777777" w:rsidR="00D67E05" w:rsidRPr="00183C78" w:rsidRDefault="00D67E05" w:rsidP="00D67E0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2"/>
        <w:gridCol w:w="7088"/>
        <w:gridCol w:w="2268"/>
      </w:tblGrid>
      <w:tr w:rsidR="00D67E05" w:rsidRPr="00183C78" w14:paraId="676C731C" w14:textId="77777777" w:rsidTr="00D67E05">
        <w:trPr>
          <w:trHeight w:val="757"/>
        </w:trPr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65A2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  <w:t>№ п/п, дата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4F9DA" w14:textId="77777777" w:rsidR="00D67E05" w:rsidRPr="00183C78" w:rsidRDefault="00D67E05" w:rsidP="00D67E0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  <w:t>Тема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1FFB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Примечание</w:t>
            </w:r>
          </w:p>
        </w:tc>
      </w:tr>
      <w:tr w:rsidR="00D67E05" w:rsidRPr="00183C78" w14:paraId="1AF8E83B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8F2A1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F531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Написание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ь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после </w:t>
            </w:r>
            <w:proofErr w:type="gramStart"/>
            <w:r w:rsidRPr="00183C78">
              <w:rPr>
                <w:rFonts w:ascii="Times New Roman" w:hAnsi="Times New Roman"/>
                <w:sz w:val="24"/>
                <w:szCs w:val="28"/>
              </w:rPr>
              <w:t>шипящих..</w:t>
            </w:r>
            <w:proofErr w:type="gramEnd"/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AFF1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33D5857C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1CED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9D8CE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Союзы и производные предлоги как опознавательный признак </w:t>
            </w:r>
            <w:proofErr w:type="spellStart"/>
            <w:r w:rsidRPr="00183C78">
              <w:rPr>
                <w:rFonts w:ascii="Times New Roman" w:hAnsi="Times New Roman"/>
                <w:sz w:val="24"/>
                <w:szCs w:val="28"/>
              </w:rPr>
              <w:t>пунктограммы</w:t>
            </w:r>
            <w:proofErr w:type="spellEnd"/>
            <w:r w:rsidRPr="00183C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F10D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73CBFDED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B22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630CE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Написание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о-ё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после шипящих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B1B1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698B3B0B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577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7A47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Деепричастный оборот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5D93A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6B36715F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FEF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55D9C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Написание не со словами.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FF63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15A8C386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45D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49F4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Написание и-ы после ц.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E61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A2FA2DA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1AF3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B786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Причастный оборот.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F8FE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41CAF89A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73F30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04E8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Н-НН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в полных прилагательных и причастиях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0469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63D8ABD3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FF839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7919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Отрицательные местоимения и наречия.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9E7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7946AD1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4A103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19E06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Различение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не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ни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в предложении.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80CE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61745FB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866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BEDC6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Обособленные определения и приложения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872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64B249DA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45AF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38D93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Корни с чередованием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B2F4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5CDC391D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28D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37C9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Правописание приставок.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01401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3B1C668B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7E3B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45E3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Вводные слова, словосочетания, предложения. Обращения.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D29A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F00DD60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B1FF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52C2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Орфограммы на стыке приставки и корня.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ED57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1299CA72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71D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D16C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Конструкции с союзом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и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C0789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71319DCB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82951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5E137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Правописание суффиксов.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DE2F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1DCBB282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F641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F9D33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Междометия. Слова-предложения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да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нет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750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1AA9728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BE48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6EA1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Прямая речь.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F0E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04675659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591F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D0EDE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Обобщающие слова при однородных членах предложения.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0213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4B32A86E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4CE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1914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Тире в простом предложении.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DE1F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7656A0E5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6CC8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3948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Правописание окончаний.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461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76DBAAD2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773CA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1FD4D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Двоеточие в сложных предложениях.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F429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4C3A5096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2B34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5FE7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Отличие созвучных форм слов.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FDF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16F4AF75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727D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2A1C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Правописание сложных слов.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F4206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698190C0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D5B9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2F938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Отличие созвучных форм слов.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F991C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367A6813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FDD4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86CF5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Конструкции с союзом </w:t>
            </w:r>
            <w:r w:rsidRPr="00183C78">
              <w:rPr>
                <w:rFonts w:ascii="Times New Roman" w:hAnsi="Times New Roman"/>
                <w:i/>
                <w:sz w:val="24"/>
                <w:szCs w:val="28"/>
              </w:rPr>
              <w:t>как</w:t>
            </w:r>
            <w:r w:rsidRPr="00183C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BCA9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58B7C52F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8216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5007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Точка с запятой.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BB56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1AA241B5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47EFB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3408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 xml:space="preserve">Отработка практических умений и </w:t>
            </w:r>
            <w:proofErr w:type="spellStart"/>
            <w:r w:rsidRPr="00183C78">
              <w:rPr>
                <w:rFonts w:ascii="Times New Roman" w:hAnsi="Times New Roman"/>
                <w:sz w:val="24"/>
                <w:szCs w:val="28"/>
              </w:rPr>
              <w:t>навыков.Диктант</w:t>
            </w:r>
            <w:proofErr w:type="spellEnd"/>
            <w:r w:rsidRPr="00183C7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F05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5A49D1A5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847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97631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Отработка практических умений и навыков.</w:t>
            </w:r>
          </w:p>
          <w:p w14:paraId="7847E8AD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Работа над ошибками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61B7F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562D7DE2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C802E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E4B5C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Творческая работа.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02C7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79E70E80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2F07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F6E8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Семинарское занятие.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01A8A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7E05" w:rsidRPr="00183C78" w14:paraId="4040153D" w14:textId="77777777" w:rsidTr="00D67E05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433B2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FC6B" w14:textId="77777777" w:rsidR="00D67E05" w:rsidRPr="00183C78" w:rsidRDefault="00D67E05" w:rsidP="00D67E0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183C78">
              <w:rPr>
                <w:rFonts w:ascii="Times New Roman" w:hAnsi="Times New Roman"/>
                <w:sz w:val="24"/>
                <w:szCs w:val="28"/>
              </w:rPr>
              <w:t>Повторение.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37D05" w14:textId="77777777" w:rsidR="00D67E05" w:rsidRPr="00183C78" w:rsidRDefault="00D67E05" w:rsidP="00D67E0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757B98A1" w14:textId="77777777" w:rsidR="00D67E05" w:rsidRDefault="00D67E05" w:rsidP="00D67E05">
      <w:pPr>
        <w:pStyle w:val="2"/>
        <w:spacing w:before="0" w:line="240" w:lineRule="auto"/>
        <w:ind w:firstLine="709"/>
        <w:jc w:val="left"/>
        <w:rPr>
          <w:rFonts w:ascii="Times New Roman" w:hAnsi="Times New Roman"/>
          <w:color w:val="auto"/>
          <w:sz w:val="24"/>
          <w:szCs w:val="20"/>
        </w:rPr>
      </w:pPr>
    </w:p>
    <w:p w14:paraId="219B3FAB" w14:textId="77777777" w:rsidR="00D67E05" w:rsidRDefault="00D67E05" w:rsidP="00D67E05"/>
    <w:p w14:paraId="5BE63B3E" w14:textId="77777777" w:rsidR="00D67E05" w:rsidRDefault="00D67E05" w:rsidP="00D67E05"/>
    <w:p w14:paraId="2A7B953D" w14:textId="77777777" w:rsidR="00D67E05" w:rsidRPr="00D67E05" w:rsidRDefault="00D67E05" w:rsidP="00D67E05"/>
    <w:p w14:paraId="62190539" w14:textId="77777777" w:rsidR="00D67E05" w:rsidRDefault="00D67E05" w:rsidP="00D67E05">
      <w:pPr>
        <w:pStyle w:val="2"/>
        <w:spacing w:before="0" w:line="240" w:lineRule="auto"/>
        <w:ind w:firstLine="709"/>
        <w:jc w:val="left"/>
        <w:rPr>
          <w:rFonts w:ascii="Times New Roman" w:hAnsi="Times New Roman"/>
          <w:color w:val="auto"/>
          <w:sz w:val="24"/>
          <w:szCs w:val="20"/>
        </w:rPr>
      </w:pPr>
    </w:p>
    <w:p w14:paraId="74EA4128" w14:textId="77777777" w:rsidR="00D67E05" w:rsidRPr="00183C78" w:rsidRDefault="00D67E05" w:rsidP="00D67E05">
      <w:pPr>
        <w:pStyle w:val="2"/>
        <w:spacing w:before="0" w:line="240" w:lineRule="auto"/>
        <w:ind w:firstLine="709"/>
        <w:jc w:val="left"/>
        <w:rPr>
          <w:rFonts w:ascii="Times New Roman" w:hAnsi="Times New Roman"/>
          <w:color w:val="auto"/>
          <w:sz w:val="24"/>
          <w:szCs w:val="20"/>
        </w:rPr>
      </w:pPr>
      <w:r w:rsidRPr="00183C78">
        <w:rPr>
          <w:rFonts w:ascii="Times New Roman" w:hAnsi="Times New Roman"/>
          <w:color w:val="auto"/>
          <w:sz w:val="24"/>
          <w:szCs w:val="20"/>
        </w:rPr>
        <w:t>Литература:</w:t>
      </w:r>
    </w:p>
    <w:p w14:paraId="59D2997C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r w:rsidRPr="00183C78">
        <w:rPr>
          <w:rFonts w:ascii="Times New Roman" w:hAnsi="Times New Roman"/>
          <w:sz w:val="24"/>
          <w:szCs w:val="20"/>
        </w:rPr>
        <w:t>Д.Э. Розенталь. Справочник по правописанию и литера</w:t>
      </w:r>
      <w:r>
        <w:rPr>
          <w:rFonts w:ascii="Times New Roman" w:hAnsi="Times New Roman"/>
          <w:sz w:val="24"/>
          <w:szCs w:val="20"/>
        </w:rPr>
        <w:t xml:space="preserve">турной правке. – М:  </w:t>
      </w:r>
      <w:proofErr w:type="spellStart"/>
      <w:r>
        <w:rPr>
          <w:rFonts w:ascii="Times New Roman" w:hAnsi="Times New Roman"/>
          <w:sz w:val="24"/>
          <w:szCs w:val="20"/>
        </w:rPr>
        <w:t>Рольф</w:t>
      </w:r>
      <w:proofErr w:type="spellEnd"/>
      <w:r>
        <w:rPr>
          <w:rFonts w:ascii="Times New Roman" w:hAnsi="Times New Roman"/>
          <w:sz w:val="24"/>
          <w:szCs w:val="20"/>
        </w:rPr>
        <w:t>, 2003</w:t>
      </w:r>
      <w:r w:rsidRPr="00183C78">
        <w:rPr>
          <w:rFonts w:ascii="Times New Roman" w:hAnsi="Times New Roman"/>
          <w:sz w:val="24"/>
          <w:szCs w:val="20"/>
        </w:rPr>
        <w:t>.  – 368 с.</w:t>
      </w:r>
    </w:p>
    <w:p w14:paraId="7F5710EB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proofErr w:type="spellStart"/>
      <w:r w:rsidRPr="00183C78">
        <w:rPr>
          <w:rFonts w:ascii="Times New Roman" w:hAnsi="Times New Roman"/>
          <w:sz w:val="24"/>
          <w:szCs w:val="20"/>
        </w:rPr>
        <w:t>Лекант</w:t>
      </w:r>
      <w:proofErr w:type="spellEnd"/>
      <w:r w:rsidRPr="00183C78">
        <w:rPr>
          <w:rFonts w:ascii="Times New Roman" w:hAnsi="Times New Roman"/>
          <w:sz w:val="24"/>
          <w:szCs w:val="20"/>
        </w:rPr>
        <w:t xml:space="preserve"> П.А.  Справочник школьника по русскому языку. </w:t>
      </w:r>
      <w:proofErr w:type="spellStart"/>
      <w:r w:rsidRPr="00183C78">
        <w:rPr>
          <w:rFonts w:ascii="Times New Roman" w:hAnsi="Times New Roman"/>
          <w:sz w:val="24"/>
          <w:szCs w:val="20"/>
        </w:rPr>
        <w:t>П.А.Лекант</w:t>
      </w:r>
      <w:proofErr w:type="spellEnd"/>
      <w:r w:rsidRPr="00183C78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Pr="00183C78">
        <w:rPr>
          <w:rFonts w:ascii="Times New Roman" w:hAnsi="Times New Roman"/>
          <w:sz w:val="24"/>
          <w:szCs w:val="20"/>
        </w:rPr>
        <w:t>Н.Б.Самсонов</w:t>
      </w:r>
      <w:proofErr w:type="spellEnd"/>
      <w:r w:rsidRPr="00183C78">
        <w:rPr>
          <w:rFonts w:ascii="Times New Roman" w:hAnsi="Times New Roman"/>
          <w:sz w:val="24"/>
          <w:szCs w:val="20"/>
        </w:rPr>
        <w:t>. – М.: ООО "Издательство   " Мир и Образование", 2002. – 352 с.</w:t>
      </w:r>
    </w:p>
    <w:p w14:paraId="4A3116A2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r w:rsidRPr="00183C78">
        <w:rPr>
          <w:rFonts w:ascii="Times New Roman" w:hAnsi="Times New Roman"/>
          <w:sz w:val="24"/>
          <w:szCs w:val="20"/>
        </w:rPr>
        <w:t>Кайдалова А.И., Калинина И.К. Современная русская орфография. – М.: Бизнес-</w:t>
      </w:r>
      <w:proofErr w:type="spellStart"/>
      <w:r w:rsidRPr="00183C78">
        <w:rPr>
          <w:rFonts w:ascii="Times New Roman" w:hAnsi="Times New Roman"/>
          <w:sz w:val="24"/>
          <w:szCs w:val="20"/>
        </w:rPr>
        <w:t>информ</w:t>
      </w:r>
      <w:proofErr w:type="spellEnd"/>
      <w:r w:rsidRPr="00183C78">
        <w:rPr>
          <w:rFonts w:ascii="Times New Roman" w:hAnsi="Times New Roman"/>
          <w:sz w:val="24"/>
          <w:szCs w:val="20"/>
        </w:rPr>
        <w:t>, 1998. 272 с.</w:t>
      </w:r>
    </w:p>
    <w:p w14:paraId="583E2A14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r w:rsidRPr="00183C78">
        <w:rPr>
          <w:rFonts w:ascii="Times New Roman" w:hAnsi="Times New Roman"/>
          <w:sz w:val="24"/>
          <w:szCs w:val="20"/>
        </w:rPr>
        <w:t xml:space="preserve">Львова С.И.  Словообразование. Словообразовательная модель на уроках русского языка: Пособие для учителя. 2-е изд. – М.: </w:t>
      </w:r>
      <w:proofErr w:type="spellStart"/>
      <w:r w:rsidRPr="00183C78">
        <w:rPr>
          <w:rFonts w:ascii="Times New Roman" w:hAnsi="Times New Roman"/>
          <w:sz w:val="24"/>
          <w:szCs w:val="20"/>
        </w:rPr>
        <w:t>ООО"Торгово</w:t>
      </w:r>
      <w:proofErr w:type="spellEnd"/>
      <w:r w:rsidRPr="00183C78">
        <w:rPr>
          <w:rFonts w:ascii="Times New Roman" w:hAnsi="Times New Roman"/>
          <w:sz w:val="24"/>
          <w:szCs w:val="20"/>
        </w:rPr>
        <w:t>-издательский дом "Русское слово—РС". 2001. – 126 с.</w:t>
      </w:r>
    </w:p>
    <w:p w14:paraId="63E12A50" w14:textId="77777777" w:rsidR="00D67E05" w:rsidRPr="00183C78" w:rsidRDefault="00D67E05" w:rsidP="00D67E05">
      <w:pPr>
        <w:pStyle w:val="a4"/>
        <w:numPr>
          <w:ilvl w:val="0"/>
          <w:numId w:val="2"/>
        </w:numPr>
        <w:spacing w:after="0"/>
        <w:ind w:left="0" w:firstLine="709"/>
        <w:rPr>
          <w:szCs w:val="20"/>
        </w:rPr>
      </w:pPr>
      <w:r w:rsidRPr="00183C78">
        <w:rPr>
          <w:szCs w:val="20"/>
        </w:rPr>
        <w:t xml:space="preserve">Федоренко Л.П., </w:t>
      </w:r>
      <w:proofErr w:type="spellStart"/>
      <w:r w:rsidRPr="00183C78">
        <w:rPr>
          <w:szCs w:val="20"/>
        </w:rPr>
        <w:t>Локтарев</w:t>
      </w:r>
      <w:proofErr w:type="spellEnd"/>
      <w:r w:rsidRPr="00183C78">
        <w:rPr>
          <w:szCs w:val="20"/>
        </w:rPr>
        <w:t xml:space="preserve"> В.К. Практикум по орфографии и пунктуации. – М.: Просвещение, 1979. 208 с.  </w:t>
      </w:r>
    </w:p>
    <w:p w14:paraId="5021323A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r w:rsidRPr="00183C78">
        <w:rPr>
          <w:rFonts w:ascii="Times New Roman" w:hAnsi="Times New Roman"/>
          <w:sz w:val="24"/>
          <w:szCs w:val="20"/>
          <w:lang w:val="uk-UA"/>
        </w:rPr>
        <w:t xml:space="preserve">Фролова Т.Я. </w:t>
      </w:r>
      <w:proofErr w:type="spellStart"/>
      <w:r w:rsidRPr="00183C78">
        <w:rPr>
          <w:rFonts w:ascii="Times New Roman" w:hAnsi="Times New Roman"/>
          <w:sz w:val="24"/>
          <w:szCs w:val="20"/>
          <w:lang w:val="uk-UA"/>
        </w:rPr>
        <w:t>Грамотность</w:t>
      </w:r>
      <w:proofErr w:type="spellEnd"/>
      <w:r w:rsidRPr="00183C78">
        <w:rPr>
          <w:rFonts w:ascii="Times New Roman" w:hAnsi="Times New Roman"/>
          <w:sz w:val="24"/>
          <w:szCs w:val="20"/>
          <w:lang w:val="uk-UA"/>
        </w:rPr>
        <w:t xml:space="preserve"> за 12 занятий: </w:t>
      </w:r>
      <w:proofErr w:type="spellStart"/>
      <w:r w:rsidRPr="00183C78">
        <w:rPr>
          <w:rFonts w:ascii="Times New Roman" w:hAnsi="Times New Roman"/>
          <w:sz w:val="24"/>
          <w:szCs w:val="20"/>
          <w:lang w:val="uk-UA"/>
        </w:rPr>
        <w:t>Русский</w:t>
      </w:r>
      <w:proofErr w:type="spellEnd"/>
      <w:r w:rsidRPr="00183C78">
        <w:rPr>
          <w:rFonts w:ascii="Times New Roman" w:hAnsi="Times New Roman"/>
          <w:sz w:val="24"/>
          <w:szCs w:val="20"/>
          <w:lang w:val="uk-UA"/>
        </w:rPr>
        <w:t xml:space="preserve"> </w:t>
      </w:r>
      <w:proofErr w:type="spellStart"/>
      <w:r w:rsidRPr="00183C78">
        <w:rPr>
          <w:rFonts w:ascii="Times New Roman" w:hAnsi="Times New Roman"/>
          <w:sz w:val="24"/>
          <w:szCs w:val="20"/>
          <w:lang w:val="uk-UA"/>
        </w:rPr>
        <w:t>язык</w:t>
      </w:r>
      <w:proofErr w:type="spellEnd"/>
      <w:r w:rsidRPr="00183C78">
        <w:rPr>
          <w:rFonts w:ascii="Times New Roman" w:hAnsi="Times New Roman"/>
          <w:sz w:val="24"/>
          <w:szCs w:val="20"/>
          <w:lang w:val="uk-UA"/>
        </w:rPr>
        <w:t xml:space="preserve">. – </w:t>
      </w:r>
      <w:proofErr w:type="spellStart"/>
      <w:r w:rsidRPr="00183C78">
        <w:rPr>
          <w:rFonts w:ascii="Times New Roman" w:hAnsi="Times New Roman"/>
          <w:sz w:val="24"/>
          <w:szCs w:val="20"/>
          <w:lang w:val="uk-UA"/>
        </w:rPr>
        <w:t>Симферополь</w:t>
      </w:r>
      <w:proofErr w:type="spellEnd"/>
      <w:r w:rsidRPr="00183C78">
        <w:rPr>
          <w:rFonts w:ascii="Times New Roman" w:hAnsi="Times New Roman"/>
          <w:sz w:val="24"/>
          <w:szCs w:val="20"/>
          <w:lang w:val="uk-UA"/>
        </w:rPr>
        <w:t xml:space="preserve">: </w:t>
      </w:r>
      <w:proofErr w:type="spellStart"/>
      <w:r w:rsidRPr="00183C78">
        <w:rPr>
          <w:rFonts w:ascii="Times New Roman" w:hAnsi="Times New Roman"/>
          <w:sz w:val="24"/>
          <w:szCs w:val="20"/>
          <w:lang w:val="uk-UA"/>
        </w:rPr>
        <w:t>Феникс</w:t>
      </w:r>
      <w:proofErr w:type="spellEnd"/>
      <w:r w:rsidRPr="00183C78">
        <w:rPr>
          <w:rFonts w:ascii="Times New Roman" w:hAnsi="Times New Roman"/>
          <w:sz w:val="24"/>
          <w:szCs w:val="20"/>
          <w:lang w:val="uk-UA"/>
        </w:rPr>
        <w:t>, 2013. 64 с.</w:t>
      </w:r>
    </w:p>
    <w:p w14:paraId="2490BBE1" w14:textId="77777777" w:rsidR="00D67E05" w:rsidRPr="00183C78" w:rsidRDefault="00D67E05" w:rsidP="00D67E05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0"/>
        </w:rPr>
      </w:pPr>
      <w:r w:rsidRPr="00183C78">
        <w:rPr>
          <w:rFonts w:ascii="Times New Roman" w:hAnsi="Times New Roman"/>
          <w:sz w:val="24"/>
          <w:szCs w:val="20"/>
        </w:rPr>
        <w:t xml:space="preserve">Т. Я. Фролова. Русский язык. Практикум. – Симферополь: 2012. 144  с.    </w:t>
      </w:r>
    </w:p>
    <w:p w14:paraId="5F84744A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776E14A5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551AEF02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054FFD51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68B5BAE1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1ECF3B42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0F210D93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02127588" w14:textId="77777777" w:rsidR="00D67E05" w:rsidRPr="00183C78" w:rsidRDefault="00D67E05" w:rsidP="00D67E05">
      <w:pPr>
        <w:spacing w:after="120" w:line="240" w:lineRule="atLeast"/>
        <w:ind w:left="5100"/>
        <w:rPr>
          <w:rFonts w:ascii="Times New Roman" w:hAnsi="Times New Roman" w:cs="Helvetica"/>
          <w:sz w:val="24"/>
          <w:szCs w:val="20"/>
          <w:lang w:eastAsia="ru-RU"/>
        </w:rPr>
      </w:pPr>
    </w:p>
    <w:p w14:paraId="19338D91" w14:textId="77777777" w:rsidR="00D67E05" w:rsidRPr="00183C78" w:rsidRDefault="00D67E05" w:rsidP="00D67E05">
      <w:pPr>
        <w:jc w:val="both"/>
        <w:rPr>
          <w:rFonts w:ascii="Times New Roman" w:hAnsi="Times New Roman"/>
          <w:sz w:val="24"/>
        </w:rPr>
      </w:pPr>
    </w:p>
    <w:p w14:paraId="69CABF21" w14:textId="77777777" w:rsidR="00F6266B" w:rsidRDefault="00F6266B"/>
    <w:sectPr w:rsidR="00F6266B" w:rsidSect="00D67E05">
      <w:pgSz w:w="11906" w:h="16838" w:code="9"/>
      <w:pgMar w:top="720" w:right="720" w:bottom="720" w:left="720" w:header="68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B0ABF"/>
    <w:multiLevelType w:val="multilevel"/>
    <w:tmpl w:val="F0D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B41CCD"/>
    <w:multiLevelType w:val="hybridMultilevel"/>
    <w:tmpl w:val="3372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E2"/>
    <w:rsid w:val="00006E64"/>
    <w:rsid w:val="000E4B48"/>
    <w:rsid w:val="006B2F6F"/>
    <w:rsid w:val="007123A7"/>
    <w:rsid w:val="00A420E2"/>
    <w:rsid w:val="00AC60FB"/>
    <w:rsid w:val="00D67E05"/>
    <w:rsid w:val="00F6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E96ACE"/>
  <w15:docId w15:val="{3157509C-84BA-4B27-88E9-0CEEDD07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0F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D67E05"/>
    <w:pPr>
      <w:keepNext/>
      <w:keepLines/>
      <w:spacing w:before="200" w:after="0"/>
      <w:jc w:val="right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67E0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67E05"/>
    <w:rPr>
      <w:rFonts w:cs="Times New Roman"/>
    </w:rPr>
  </w:style>
  <w:style w:type="paragraph" w:styleId="a3">
    <w:name w:val="List Paragraph"/>
    <w:basedOn w:val="a"/>
    <w:uiPriority w:val="99"/>
    <w:qFormat/>
    <w:rsid w:val="00D67E05"/>
    <w:pPr>
      <w:spacing w:after="0"/>
      <w:ind w:left="720"/>
      <w:contextualSpacing/>
      <w:jc w:val="right"/>
    </w:pPr>
  </w:style>
  <w:style w:type="paragraph" w:styleId="a4">
    <w:name w:val="Body Text"/>
    <w:basedOn w:val="a"/>
    <w:link w:val="a5"/>
    <w:uiPriority w:val="99"/>
    <w:rsid w:val="00D67E0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7E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6</cp:revision>
  <dcterms:created xsi:type="dcterms:W3CDTF">2024-10-06T18:36:00Z</dcterms:created>
  <dcterms:modified xsi:type="dcterms:W3CDTF">2024-10-31T06:36:00Z</dcterms:modified>
</cp:coreProperties>
</file>