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396CC" w14:textId="77777777" w:rsidR="00B57FE6" w:rsidRDefault="00E21070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Приложение к образовательной программе</w:t>
      </w:r>
    </w:p>
    <w:p w14:paraId="5B1D1016" w14:textId="77777777" w:rsidR="00B57FE6" w:rsidRDefault="00E21070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среднего общего образования МОУ «Средняя школа №91</w:t>
      </w:r>
    </w:p>
    <w:p w14:paraId="04FEFF20" w14:textId="77777777" w:rsidR="00B57FE6" w:rsidRDefault="00E21070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Краснооктябрьского района Волгограда»</w:t>
      </w:r>
    </w:p>
    <w:p w14:paraId="458E2E04" w14:textId="77777777" w:rsidR="00B57FE6" w:rsidRDefault="00E21070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Приказ №118 от 30.08.2024г.</w:t>
      </w:r>
    </w:p>
    <w:p w14:paraId="7A881C8D" w14:textId="77777777" w:rsidR="00B57FE6" w:rsidRDefault="00B57FE6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52BC49E7" w14:textId="77777777" w:rsidR="00B57FE6" w:rsidRDefault="00B57FE6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C6C065A" w14:textId="77777777" w:rsidR="00B57FE6" w:rsidRDefault="00B57FE6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773C5F97" w14:textId="77777777" w:rsidR="00B57FE6" w:rsidRDefault="00B57FE6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622C2D33" w14:textId="77777777" w:rsidR="00B57FE6" w:rsidRDefault="00B57FE6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53CED56B" w14:textId="77777777" w:rsidR="00B57FE6" w:rsidRDefault="00B57FE6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40DE462F" w14:textId="77777777" w:rsidR="00B57FE6" w:rsidRDefault="00B57FE6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A374A86" w14:textId="77777777" w:rsidR="00B57FE6" w:rsidRDefault="00B57FE6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632BB2B" w14:textId="77777777" w:rsidR="00B57FE6" w:rsidRDefault="00B57FE6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034314DA" w14:textId="77777777" w:rsidR="00B57FE6" w:rsidRDefault="00B57FE6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3F839376" w14:textId="77777777" w:rsidR="00B57FE6" w:rsidRDefault="00B57FE6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35BCEC6A" w14:textId="77777777" w:rsidR="00B57FE6" w:rsidRDefault="00B57FE6">
      <w:pPr>
        <w:tabs>
          <w:tab w:val="left" w:pos="730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BC6611F" w14:textId="77777777" w:rsidR="00B57FE6" w:rsidRDefault="00E21070">
      <w:pPr>
        <w:tabs>
          <w:tab w:val="left" w:pos="7304"/>
        </w:tabs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Рабочая программа учебного предмета</w:t>
      </w:r>
    </w:p>
    <w:p w14:paraId="7488A818" w14:textId="1B3CCF35" w:rsidR="00B57FE6" w:rsidRPr="00E21070" w:rsidRDefault="00E21070">
      <w:pPr>
        <w:tabs>
          <w:tab w:val="left" w:pos="7304"/>
        </w:tabs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</w:t>
      </w:r>
      <w:r w:rsidRPr="00E21070">
        <w:rPr>
          <w:rFonts w:ascii="Times New Roman" w:hAnsi="Times New Roman" w:cs="Times New Roman"/>
          <w:sz w:val="48"/>
          <w:szCs w:val="48"/>
        </w:rPr>
        <w:t>«</w:t>
      </w:r>
      <w:r w:rsidR="00C12BFB" w:rsidRPr="00C12BFB">
        <w:rPr>
          <w:rFonts w:ascii="Times New Roman" w:eastAsia="Times New Roman" w:hAnsi="Times New Roman" w:cs="Times New Roman"/>
          <w:sz w:val="48"/>
          <w:szCs w:val="48"/>
          <w:lang w:eastAsia="ar-SA"/>
        </w:rPr>
        <w:t>Сложные вопросы русского языка</w:t>
      </w:r>
      <w:r w:rsidRPr="00E21070">
        <w:rPr>
          <w:rFonts w:ascii="Times New Roman" w:hAnsi="Times New Roman" w:cs="Times New Roman"/>
          <w:sz w:val="48"/>
          <w:szCs w:val="48"/>
        </w:rPr>
        <w:t xml:space="preserve">» </w:t>
      </w:r>
    </w:p>
    <w:p w14:paraId="39A585A6" w14:textId="77777777" w:rsidR="00B57FE6" w:rsidRDefault="00E21070">
      <w:pPr>
        <w:tabs>
          <w:tab w:val="left" w:pos="7304"/>
        </w:tabs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для обучающихся 11 класса</w:t>
      </w:r>
    </w:p>
    <w:p w14:paraId="1E04FE8F" w14:textId="77777777" w:rsidR="00B57FE6" w:rsidRDefault="00B57FE6">
      <w:pPr>
        <w:tabs>
          <w:tab w:val="left" w:pos="7304"/>
        </w:tabs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14:paraId="40A671D7" w14:textId="77777777" w:rsidR="00B57FE6" w:rsidRDefault="00B57FE6">
      <w:pPr>
        <w:tabs>
          <w:tab w:val="left" w:pos="7304"/>
        </w:tabs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14:paraId="4C6A204B" w14:textId="0346950B" w:rsidR="00B57FE6" w:rsidRDefault="00E21070">
      <w:pPr>
        <w:tabs>
          <w:tab w:val="left" w:pos="730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_DdeLink__2919_400802719"/>
      <w:r>
        <w:rPr>
          <w:rFonts w:ascii="Times New Roman" w:hAnsi="Times New Roman" w:cs="Times New Roman"/>
          <w:sz w:val="28"/>
          <w:szCs w:val="28"/>
        </w:rPr>
        <w:t>Составлена на основе ФГОС СОО, ФОП СОО</w:t>
      </w:r>
      <w:bookmarkEnd w:id="1"/>
    </w:p>
    <w:p w14:paraId="1E65B943" w14:textId="77777777" w:rsidR="00B57FE6" w:rsidRDefault="00B57FE6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F80F4EA" w14:textId="77777777" w:rsidR="00B57FE6" w:rsidRDefault="00B57FE6">
      <w:pPr>
        <w:rPr>
          <w:rFonts w:ascii="Times New Roman" w:hAnsi="Times New Roman" w:cs="Times New Roman"/>
          <w:sz w:val="28"/>
          <w:szCs w:val="28"/>
        </w:rPr>
      </w:pPr>
    </w:p>
    <w:p w14:paraId="514089FA" w14:textId="77777777" w:rsidR="00B57FE6" w:rsidRDefault="00B57FE6">
      <w:pPr>
        <w:rPr>
          <w:rFonts w:ascii="Times New Roman" w:hAnsi="Times New Roman" w:cs="Times New Roman"/>
          <w:sz w:val="28"/>
          <w:szCs w:val="28"/>
        </w:rPr>
      </w:pPr>
    </w:p>
    <w:p w14:paraId="33FA14E9" w14:textId="77777777" w:rsidR="00B57FE6" w:rsidRDefault="00B57FE6">
      <w:pPr>
        <w:rPr>
          <w:rFonts w:ascii="Times New Roman" w:hAnsi="Times New Roman" w:cs="Times New Roman"/>
          <w:sz w:val="28"/>
          <w:szCs w:val="28"/>
        </w:rPr>
      </w:pPr>
    </w:p>
    <w:p w14:paraId="1C01075D" w14:textId="77777777" w:rsidR="00B57FE6" w:rsidRDefault="00B57FE6">
      <w:pPr>
        <w:rPr>
          <w:rFonts w:ascii="Times New Roman" w:hAnsi="Times New Roman" w:cs="Times New Roman"/>
          <w:sz w:val="28"/>
          <w:szCs w:val="28"/>
        </w:rPr>
      </w:pPr>
    </w:p>
    <w:p w14:paraId="6E8430A8" w14:textId="77777777" w:rsidR="00B57FE6" w:rsidRPr="00E21070" w:rsidRDefault="00E21070">
      <w:pPr>
        <w:spacing w:after="0" w:line="360" w:lineRule="auto"/>
        <w:jc w:val="center"/>
      </w:pPr>
      <w:r w:rsidRPr="00E210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Волгоград, 2024</w:t>
      </w:r>
      <w:r w:rsidRPr="00E21070">
        <w:rPr>
          <w:rFonts w:ascii="Times New Roman" w:eastAsia="Calibri" w:hAnsi="Times New Roman" w:cs="Times New Roman"/>
          <w:sz w:val="28"/>
          <w:szCs w:val="28"/>
        </w:rPr>
        <w:br/>
      </w:r>
    </w:p>
    <w:p w14:paraId="604B8DDF" w14:textId="77777777" w:rsidR="00B57FE6" w:rsidRDefault="00B57FE6">
      <w:pPr>
        <w:spacing w:line="36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4D8E9321" w14:textId="77777777" w:rsidR="00B57FE6" w:rsidRDefault="00B57FE6">
      <w:pPr>
        <w:spacing w:line="36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71AF4123" w14:textId="77777777" w:rsidR="00B57FE6" w:rsidRDefault="00E21070">
      <w:pPr>
        <w:suppressAutoHyphens/>
        <w:spacing w:before="270" w:after="135" w:line="25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ПОЯСНИТЕЛЬНАЯ ЗАПИСКА</w:t>
      </w:r>
    </w:p>
    <w:p w14:paraId="6B62C7FC" w14:textId="208424D4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Элективный курс по русскому языку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</w:t>
      </w:r>
      <w:r w:rsidR="00C12BFB" w:rsidRPr="00C12BF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Сложные вопросы русского языка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предназначен для учащихся 11 классов и рассчитан на 34 часа.</w:t>
      </w:r>
    </w:p>
    <w:p w14:paraId="479EFA85" w14:textId="18ABE207" w:rsidR="00B57FE6" w:rsidRDefault="00C12BFB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Данный курс </w:t>
      </w:r>
      <w:r w:rsidR="00E21070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обобщает, закрепляет важнейшие умения, которые должны быть сформированы у выпускников средней школы, он может быть использован в качестве обобщающего учебного курса по русскому языку для учащихся 11 классов любого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профиля</w:t>
      </w:r>
      <w:r w:rsidR="00E21070">
        <w:rPr>
          <w:rFonts w:ascii="Times New Roman" w:eastAsia="Times New Roman" w:hAnsi="Times New Roman" w:cs="Times New Roman"/>
          <w:sz w:val="24"/>
          <w:szCs w:val="24"/>
          <w:lang w:eastAsia="ar-SA"/>
        </w:rPr>
        <w:t>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14:paraId="38FD906A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Актуальность выбора данного элективного предмета обусловлена тем, что новая форма итоговой аттестации – единый государственный экзамен – требует своей технологии выполнения заданий, а значит – своей методики подготовки. Работа с тестами требует постоянного, активного, дифференцированного тренинга.</w:t>
      </w:r>
    </w:p>
    <w:p w14:paraId="729A1303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 xml:space="preserve">Цель курса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–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использование в повседневной практике нормативной устной и письменной речи.</w:t>
      </w:r>
    </w:p>
    <w:p w14:paraId="1BD8587F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адачи курса:</w:t>
      </w:r>
    </w:p>
    <w:p w14:paraId="55C7C418" w14:textId="77777777" w:rsidR="00B57FE6" w:rsidRDefault="00E21070">
      <w:pPr>
        <w:numPr>
          <w:ilvl w:val="0"/>
          <w:numId w:val="1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 нормативных и методических документов по организации и проведению ЕГЭ по русскому языку;</w:t>
      </w:r>
    </w:p>
    <w:p w14:paraId="6BBAC341" w14:textId="77777777" w:rsidR="00B57FE6" w:rsidRDefault="00E21070">
      <w:pPr>
        <w:numPr>
          <w:ilvl w:val="0"/>
          <w:numId w:val="1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основными нормами литературного языка;</w:t>
      </w:r>
    </w:p>
    <w:p w14:paraId="76E17C16" w14:textId="77777777" w:rsidR="00B57FE6" w:rsidRDefault="00E21070">
      <w:pPr>
        <w:numPr>
          <w:ilvl w:val="0"/>
          <w:numId w:val="1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создание прочной базы языковой грамотности учащихся, формирование умения выполнять все виды языкового анализа;</w:t>
      </w:r>
    </w:p>
    <w:p w14:paraId="4362525A" w14:textId="77777777" w:rsidR="00B57FE6" w:rsidRDefault="00E21070">
      <w:pPr>
        <w:numPr>
          <w:ilvl w:val="0"/>
          <w:numId w:val="1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14:paraId="2DFE1200" w14:textId="77777777" w:rsidR="00B57FE6" w:rsidRDefault="00E21070">
      <w:pPr>
        <w:numPr>
          <w:ilvl w:val="0"/>
          <w:numId w:val="1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обучение старшеклассников осознанному выбору правильных ответов тестовых заданий;</w:t>
      </w:r>
    </w:p>
    <w:p w14:paraId="07055289" w14:textId="77777777" w:rsidR="00B57FE6" w:rsidRDefault="00E21070">
      <w:pPr>
        <w:numPr>
          <w:ilvl w:val="0"/>
          <w:numId w:val="1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освоение стилистического многообразия и практического использования художественно-выразительных средств русского языка;</w:t>
      </w:r>
    </w:p>
    <w:p w14:paraId="723BFEA6" w14:textId="77777777" w:rsidR="00B57FE6" w:rsidRDefault="00E21070">
      <w:pPr>
        <w:numPr>
          <w:ilvl w:val="0"/>
          <w:numId w:val="1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обучение анализу текста, его интерпретации;</w:t>
      </w:r>
    </w:p>
    <w:p w14:paraId="02A51EF1" w14:textId="77777777" w:rsidR="00B57FE6" w:rsidRDefault="00E21070">
      <w:pPr>
        <w:numPr>
          <w:ilvl w:val="0"/>
          <w:numId w:val="1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совершенствование лингвистической компетенции выпускников при выполнении части С экзаменационной работы;</w:t>
      </w:r>
    </w:p>
    <w:p w14:paraId="13A0C81D" w14:textId="77777777" w:rsidR="00B57FE6" w:rsidRDefault="00E21070">
      <w:pPr>
        <w:numPr>
          <w:ilvl w:val="0"/>
          <w:numId w:val="1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речевой культуры.</w:t>
      </w:r>
    </w:p>
    <w:p w14:paraId="1A29BBBC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Возраст учащихся: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11 класс</w:t>
      </w:r>
    </w:p>
    <w:p w14:paraId="4E13D272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рассчитана на 1 год обучения: 34 часа (1 час в неделю).</w:t>
      </w:r>
    </w:p>
    <w:p w14:paraId="697D2D43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ab/>
        <w:t xml:space="preserve">Формы изучения курса: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групповая и индивидуальная; работа с нормативными документами, с учебными пособиями по подготовке к ЕГЭ, с тестами и текстами, тренинг, практикум, ответы на поставленные вопросы как результат самостоятельного осмысления и решения лингвистических и коммуникативных задач, решение тестов по типу ЕГЭ на заданное время, мини-исследования содержания и языковых средств конкретных текстов, написание сочинений в соответствии с требованиями ЕГЭ, анализ образцов ученических сочинений,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тренировочно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-диагностические работы, репетиционный ЕГЭ, использование различных каналов поиска информации.</w:t>
      </w:r>
    </w:p>
    <w:p w14:paraId="023E58FB" w14:textId="77777777" w:rsidR="00B57FE6" w:rsidRDefault="00B57FE6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CE84F68" w14:textId="77777777" w:rsidR="00B57FE6" w:rsidRDefault="00B57FE6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73B016D" w14:textId="77777777" w:rsidR="00B57FE6" w:rsidRDefault="00E21070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1. СОДЕРЖАНИЕ ЭЛЕКТИВНОГО КУРСА </w:t>
      </w:r>
    </w:p>
    <w:p w14:paraId="5DB2AFBA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Введение (1 ч.)</w:t>
      </w:r>
    </w:p>
    <w:p w14:paraId="2B0C5973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14:paraId="13D05351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Языковые нормы (12 ч)</w:t>
      </w:r>
    </w:p>
    <w:p w14:paraId="3A19094B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Орфоэпические нормы (постановка ударения)</w:t>
      </w:r>
    </w:p>
    <w:p w14:paraId="6D8644EE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Лексические нормы (употребление слова в соответствии с точным лексическим значением и требованием лексической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сочетаемости)</w:t>
      </w:r>
    </w:p>
    <w:p w14:paraId="530F51A0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Морфологические нормы (образование форм слова)</w:t>
      </w:r>
    </w:p>
    <w:p w14:paraId="0DBB4803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Синтаксические нормы. Нормы согласования. Нормы управления</w:t>
      </w:r>
    </w:p>
    <w:p w14:paraId="64C6493E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Орфографические нормы. </w:t>
      </w: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Правописание корней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Правописание приставок. Правописание суффиксов различных частей речи (кроме -Н-/-НН). Правописание личных окончаний глаголов и суффиксов причастий.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Правописание НЕ и НИ. Слитное, дефисное, раздельное написание слов. Правописание -</w:t>
      </w:r>
      <w:proofErr w:type="gramStart"/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Н- и</w:t>
      </w:r>
      <w:proofErr w:type="gramEnd"/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 -НН- в различных частях речи</w:t>
      </w:r>
    </w:p>
    <w:p w14:paraId="25F4CB88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Пунктуационные нормы (8 ч)</w:t>
      </w:r>
    </w:p>
    <w:p w14:paraId="3B30EB7C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Знаки препинания в простом осложнённом предложении (с однородными членами). Пунктуация в сложносочинённом предложении и простом предложении с однородными членами</w:t>
      </w:r>
    </w:p>
    <w:p w14:paraId="5EC6CE09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Знаки препинания в предложениях с обособленными членами (определениями, обстоятельствами, приложениями, дополнениями)</w:t>
      </w:r>
    </w:p>
    <w:p w14:paraId="0BDB0EE2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Знаки препинания в предложениях со словами и конструкциями, грамматически не связанными с членами предложения</w:t>
      </w:r>
    </w:p>
    <w:p w14:paraId="6DD69EE2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Знаки препинания в сложноподчинённом предложении</w:t>
      </w:r>
    </w:p>
    <w:p w14:paraId="5D9A3970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Знаки препинания в сложном предложении с разными видами связи</w:t>
      </w:r>
    </w:p>
    <w:p w14:paraId="009A68EA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Пунктуационный анализ</w:t>
      </w:r>
    </w:p>
    <w:p w14:paraId="3EB789B6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Текст как речевое произведение. (7 ч)</w:t>
      </w:r>
    </w:p>
    <w:p w14:paraId="222AE782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Информационная обработка письменных текстов различных стилей и жанров</w:t>
      </w:r>
    </w:p>
    <w:p w14:paraId="630023BE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Средства связи предложений в тексте. Отбор языковых средств в тексте в зависимости от темы, цели, адресата и </w:t>
      </w:r>
      <w:proofErr w:type="gramStart"/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ситуации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общения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7680EBC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Текст как речевое произведение.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Смысловая и композиционная целостность текста</w:t>
      </w:r>
    </w:p>
    <w:p w14:paraId="0E0A0C8E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Функционально-смысловые типы речи</w:t>
      </w:r>
    </w:p>
    <w:p w14:paraId="3290574A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Речь. Языковые средства выразительности</w:t>
      </w:r>
    </w:p>
    <w:p w14:paraId="66717218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b/>
          <w:bCs/>
          <w:sz w:val="24"/>
          <w:szCs w:val="24"/>
          <w:lang w:eastAsia="ar-SA"/>
        </w:rPr>
        <w:t>Лексическое значение слова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(4 ч)</w:t>
      </w:r>
    </w:p>
    <w:p w14:paraId="2932F61C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Лексическое значение слова.</w:t>
      </w:r>
    </w:p>
    <w:p w14:paraId="23185F86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Синонимы. Антонимы. Омонимы. Фразеологические обороты. Группы слов по происхождению и употреблению.</w:t>
      </w:r>
    </w:p>
    <w:p w14:paraId="791558DD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New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Сочинение (2 ч)</w:t>
      </w:r>
    </w:p>
    <w:p w14:paraId="42FF1789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TimesNewRoman" w:hAnsi="Times New Roman" w:cs="Times New Roman"/>
          <w:sz w:val="24"/>
          <w:szCs w:val="24"/>
          <w:lang w:eastAsia="ar-SA"/>
        </w:rPr>
        <w:t>Сочинение. Информационная обработка текста. Употребление языковых средств в зависимости от речевой ситуации</w:t>
      </w:r>
    </w:p>
    <w:p w14:paraId="4F36C959" w14:textId="77777777" w:rsidR="00B57FE6" w:rsidRDefault="00E21070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2. ОЖИДАЕМЫЕ РЕЗУЛЬТАТЫ ОБУЧЕНИЯ</w:t>
      </w:r>
    </w:p>
    <w:p w14:paraId="03D7285D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результате изучения курса учащиеся должны</w:t>
      </w:r>
    </w:p>
    <w:p w14:paraId="703420C5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знать / понимать</w:t>
      </w:r>
    </w:p>
    <w:p w14:paraId="1ADA0D1F" w14:textId="77777777" w:rsidR="00B57FE6" w:rsidRDefault="00E21070">
      <w:pPr>
        <w:numPr>
          <w:ilvl w:val="0"/>
          <w:numId w:val="2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смысл понятий: речевая ситуация и ее компоненты, литературный язык, языковая норма, культура речи;</w:t>
      </w:r>
    </w:p>
    <w:p w14:paraId="3A3612F0" w14:textId="77777777" w:rsidR="00B57FE6" w:rsidRDefault="00E21070">
      <w:pPr>
        <w:numPr>
          <w:ilvl w:val="0"/>
          <w:numId w:val="2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основные единицы и уровни языка, их признаки и взаимосвязь;</w:t>
      </w:r>
    </w:p>
    <w:p w14:paraId="47814F43" w14:textId="77777777" w:rsidR="00B57FE6" w:rsidRDefault="00E21070">
      <w:pPr>
        <w:numPr>
          <w:ilvl w:val="0"/>
          <w:numId w:val="2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орфоэпические, лексические, грамматические, орфографические и пунктуационные нормы современного русского литературного языка;</w:t>
      </w:r>
    </w:p>
    <w:p w14:paraId="46CAA185" w14:textId="77777777" w:rsidR="00B57FE6" w:rsidRDefault="00E21070">
      <w:pPr>
        <w:numPr>
          <w:ilvl w:val="0"/>
          <w:numId w:val="2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нормы речевого поведения в социально-культурной, учебно-научной, официально-деловой сферах общения;</w:t>
      </w:r>
    </w:p>
    <w:p w14:paraId="66A33F89" w14:textId="77777777" w:rsidR="00B57FE6" w:rsidRDefault="00E21070">
      <w:pPr>
        <w:numPr>
          <w:ilvl w:val="0"/>
          <w:numId w:val="2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основные особенности функциональных стилей;</w:t>
      </w:r>
    </w:p>
    <w:p w14:paraId="1FC94AE8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уметь:</w:t>
      </w:r>
    </w:p>
    <w:p w14:paraId="084B5B7C" w14:textId="77777777" w:rsidR="00B57FE6" w:rsidRDefault="00E21070">
      <w:pPr>
        <w:numPr>
          <w:ilvl w:val="0"/>
          <w:numId w:val="3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оценивать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</w:t>
      </w:r>
    </w:p>
    <w:p w14:paraId="4E01562C" w14:textId="77777777" w:rsidR="00B57FE6" w:rsidRDefault="00E21070">
      <w:pPr>
        <w:numPr>
          <w:ilvl w:val="0"/>
          <w:numId w:val="3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применять знания по фонетике, лексике,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морфемике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словообразованию, морфологии и синтаксису в практике правописания;</w:t>
      </w:r>
    </w:p>
    <w:p w14:paraId="2453C3AE" w14:textId="77777777" w:rsidR="00B57FE6" w:rsidRDefault="00E21070">
      <w:pPr>
        <w:numPr>
          <w:ilvl w:val="0"/>
          <w:numId w:val="3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соблюдать в речевой практике основные синтаксические нормы русского литературного языка;</w:t>
      </w:r>
    </w:p>
    <w:p w14:paraId="3C86C10E" w14:textId="77777777" w:rsidR="00B57FE6" w:rsidRDefault="00E21070">
      <w:pPr>
        <w:numPr>
          <w:ilvl w:val="0"/>
          <w:numId w:val="3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и интерпретировать содержание исходного текста;</w:t>
      </w:r>
    </w:p>
    <w:p w14:paraId="18A8FD92" w14:textId="77777777" w:rsidR="00B57FE6" w:rsidRDefault="00E21070">
      <w:pPr>
        <w:numPr>
          <w:ilvl w:val="0"/>
          <w:numId w:val="3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создавать связное высказывание, выражая в нем собственное мнение по прочитанному тексту;</w:t>
      </w:r>
    </w:p>
    <w:p w14:paraId="26148875" w14:textId="77777777" w:rsidR="00B57FE6" w:rsidRDefault="00E21070">
      <w:pPr>
        <w:numPr>
          <w:ilvl w:val="0"/>
          <w:numId w:val="3"/>
        </w:numPr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аргументировать собственное мнение и последовательно излагать свои мысли;</w:t>
      </w:r>
    </w:p>
    <w:p w14:paraId="7CC3AFBD" w14:textId="77777777" w:rsidR="00B57FE6" w:rsidRDefault="00E21070">
      <w:pPr>
        <w:numPr>
          <w:ilvl w:val="0"/>
          <w:numId w:val="3"/>
        </w:numPr>
        <w:suppressAutoHyphens/>
        <w:spacing w:after="0" w:line="100" w:lineRule="atLeast"/>
        <w:ind w:left="0" w:firstLine="709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14:paraId="7A39F18C" w14:textId="77777777" w:rsidR="00B57FE6" w:rsidRDefault="00B57FE6">
      <w:pPr>
        <w:pStyle w:val="a8"/>
        <w:spacing w:after="0" w:line="255" w:lineRule="atLeast"/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BF48CDC" w14:textId="77777777" w:rsidR="00B57FE6" w:rsidRDefault="00B57FE6">
      <w:pPr>
        <w:pStyle w:val="a8"/>
        <w:spacing w:after="0" w:line="255" w:lineRule="atLeast"/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FCC9749" w14:textId="77777777" w:rsidR="00B57FE6" w:rsidRDefault="00E21070">
      <w:pPr>
        <w:pStyle w:val="a8"/>
        <w:spacing w:after="0" w:line="255" w:lineRule="atLeast"/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ТЕМАТИЧЕСКОЕ ПЛАНИРОВАНИЕ элективного курса «Русский язык в формате ЕГЭ».</w:t>
      </w:r>
    </w:p>
    <w:p w14:paraId="36D48A4F" w14:textId="77777777" w:rsidR="00B57FE6" w:rsidRDefault="00B57FE6">
      <w:pPr>
        <w:pStyle w:val="a8"/>
        <w:spacing w:after="0" w:line="255" w:lineRule="atLeast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153" w:type="dxa"/>
        <w:tblInd w:w="29" w:type="dxa"/>
        <w:tblBorders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  <w:insideH w:val="double" w:sz="2" w:space="0" w:color="000001"/>
          <w:insideV w:val="double" w:sz="2" w:space="0" w:color="000001"/>
        </w:tblBorders>
        <w:tblCellMar>
          <w:top w:w="45" w:type="dxa"/>
          <w:left w:w="26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82"/>
        <w:gridCol w:w="4813"/>
        <w:gridCol w:w="1352"/>
        <w:gridCol w:w="1678"/>
        <w:gridCol w:w="1628"/>
      </w:tblGrid>
      <w:tr w:rsidR="00B57FE6" w14:paraId="7580B636" w14:textId="77777777">
        <w:tc>
          <w:tcPr>
            <w:tcW w:w="68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2CADAC9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1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B37FB95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Тематика курса</w:t>
            </w:r>
          </w:p>
        </w:tc>
        <w:tc>
          <w:tcPr>
            <w:tcW w:w="135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DBB3D32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6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3279E9A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теоретич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часть</w:t>
            </w:r>
          </w:p>
        </w:tc>
        <w:tc>
          <w:tcPr>
            <w:tcW w:w="162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1FC4219" w14:textId="77777777" w:rsidR="00B57FE6" w:rsidRDefault="00E21070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часть</w:t>
            </w:r>
          </w:p>
        </w:tc>
      </w:tr>
      <w:tr w:rsidR="00B57FE6" w14:paraId="0BF8073A" w14:textId="77777777">
        <w:tc>
          <w:tcPr>
            <w:tcW w:w="68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5DB1CA4" w14:textId="77777777" w:rsidR="00B57FE6" w:rsidRDefault="00B57FE6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1E6B67E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класс</w:t>
            </w:r>
          </w:p>
        </w:tc>
        <w:tc>
          <w:tcPr>
            <w:tcW w:w="135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AF3BD5E" w14:textId="77777777" w:rsidR="00B57FE6" w:rsidRDefault="00B57FE6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3B47E76" w14:textId="77777777" w:rsidR="00B57FE6" w:rsidRDefault="00B57FE6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E64615E" w14:textId="77777777" w:rsidR="00B57FE6" w:rsidRDefault="00B57FE6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2633AF1C" w14:textId="77777777">
        <w:tc>
          <w:tcPr>
            <w:tcW w:w="68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539F8C3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481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C092F9F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135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774DE58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982D247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AC9AE61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FE6" w14:paraId="6CDC2B83" w14:textId="77777777">
        <w:tc>
          <w:tcPr>
            <w:tcW w:w="68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7D17FFE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B27FD4E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Языковые нормы </w:t>
            </w:r>
          </w:p>
        </w:tc>
        <w:tc>
          <w:tcPr>
            <w:tcW w:w="135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82D5E7F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F8EFAB7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B350A61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57FE6" w14:paraId="5009ADCE" w14:textId="77777777">
        <w:tc>
          <w:tcPr>
            <w:tcW w:w="68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57E3F98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481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75A7F8F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Пунктуационные нормы </w:t>
            </w:r>
          </w:p>
        </w:tc>
        <w:tc>
          <w:tcPr>
            <w:tcW w:w="135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5DC8CE2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9157E36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897BBBA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57FE6" w14:paraId="1DFCD59F" w14:textId="77777777">
        <w:tc>
          <w:tcPr>
            <w:tcW w:w="68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E5D8C82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81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5E41472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Текст как речевое произведение</w:t>
            </w:r>
            <w:r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5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9F11C41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1D59DFD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B1ACB7B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57FE6" w14:paraId="2C47C901" w14:textId="77777777">
        <w:tc>
          <w:tcPr>
            <w:tcW w:w="68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79C077C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5</w:t>
            </w:r>
          </w:p>
        </w:tc>
        <w:tc>
          <w:tcPr>
            <w:tcW w:w="481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7D7E7E8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Лексическое значение слова </w:t>
            </w:r>
          </w:p>
        </w:tc>
        <w:tc>
          <w:tcPr>
            <w:tcW w:w="135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0E86A2E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F3E1158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B2C445F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7FE6" w14:paraId="048B6842" w14:textId="77777777">
        <w:tc>
          <w:tcPr>
            <w:tcW w:w="68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8F6F2B2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6</w:t>
            </w:r>
          </w:p>
        </w:tc>
        <w:tc>
          <w:tcPr>
            <w:tcW w:w="481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4C96D82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Сочинение </w:t>
            </w:r>
          </w:p>
        </w:tc>
        <w:tc>
          <w:tcPr>
            <w:tcW w:w="135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E7ADBB6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A4B9389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067AE02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FE6" w14:paraId="7FEB4AB3" w14:textId="77777777">
        <w:tc>
          <w:tcPr>
            <w:tcW w:w="68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32B642C" w14:textId="77777777" w:rsidR="00B57FE6" w:rsidRDefault="00B57FE6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2AECEAA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35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73B3223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6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4FF5582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280528A" w14:textId="77777777" w:rsidR="00B57FE6" w:rsidRDefault="00E21070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14:paraId="009DBBAD" w14:textId="77777777" w:rsidR="00B57FE6" w:rsidRDefault="00B57FE6">
      <w:pPr>
        <w:suppressAutoHyphens/>
        <w:spacing w:after="0" w:line="255" w:lineRule="atLeast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3E359F0F" w14:textId="77777777" w:rsidR="00B57FE6" w:rsidRDefault="00E21070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МЕТОДИЧЕСКОЕ ОБЕСПЕЧЕНИЕ ПРОГРАММЫ.</w:t>
      </w:r>
    </w:p>
    <w:p w14:paraId="2A23D9AB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Программа составлена таким образом, чтобы большую часть знаний, навыков и умений воспитанник получал в результате практической деятельности. Практические занятия - анализ текстов, работа со схемами, составление плана, конспектирование, работа с дополнительными источниками, поиск и отбор материала, подготовка докладов и сообщений, написание сочинений, очерков, будут способствовать формированию устойчивого интереса к изучению родного языка,</w:t>
      </w:r>
    </w:p>
    <w:p w14:paraId="3C62448C" w14:textId="77777777" w:rsidR="00B57FE6" w:rsidRDefault="00E21070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Техническую оснащённость курса обеспечивают телевизор, магнитофон, мультимедийный проектор, компьютер, видеозаписи.</w:t>
      </w:r>
    </w:p>
    <w:p w14:paraId="20EC7704" w14:textId="77777777" w:rsidR="00B57FE6" w:rsidRDefault="00E2107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Учебно-методическое обеспечение: таблицы, комплекты карточек, тексты и тесты</w:t>
      </w:r>
    </w:p>
    <w:p w14:paraId="2A9EAB39" w14:textId="77777777" w:rsidR="00B57FE6" w:rsidRDefault="00B57FE6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41B6A39" w14:textId="77777777" w:rsidR="00B57FE6" w:rsidRDefault="00E21070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СПИСОК РЕКОМЕНДУЕМОЙ УЧЕБНО-МЕТОДИЧЕСКОЙ ЛИТЕРАТУРЫ.</w:t>
      </w:r>
    </w:p>
    <w:p w14:paraId="4AC6CF3E" w14:textId="77777777" w:rsidR="00B57FE6" w:rsidRDefault="00B57FE6">
      <w:pPr>
        <w:suppressAutoHyphens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0962C0" w14:textId="77777777" w:rsidR="00B57FE6" w:rsidRDefault="00E21070">
      <w:pPr>
        <w:pStyle w:val="a8"/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Васильевых И.П., Иванов С.Л.,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Дощинский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Р.А. ЕГЭ-2021. Русский язык. Типовые экзаменационные варианты. 36 вариантов. / Под редакцией И.П.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Цыбулько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Издательство «Национальное образование», 2021. – 384 с.</w:t>
      </w:r>
    </w:p>
    <w:p w14:paraId="2B1E48CD" w14:textId="77777777" w:rsidR="00B57FE6" w:rsidRDefault="00E21070">
      <w:pPr>
        <w:pStyle w:val="a8"/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ЕГЭ 2021. Русский язык. 50 вариантов типовых тестовых задний / Васильевых И.П.,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Ю.Н., Львов В.В.,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Егораева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Г.Т.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Издательство «Экзамен», 2021. – 447 с.</w:t>
      </w:r>
    </w:p>
    <w:p w14:paraId="43DBAD46" w14:textId="77777777" w:rsidR="00B57FE6" w:rsidRDefault="00E21070">
      <w:pPr>
        <w:pStyle w:val="a8"/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Егораева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Г.Т. ЕГЭ. Практикум по русскому языку. Комментарий к сформулированной проблеме текста: подготовка к выполнению части 2 / Г.Т.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Егораева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Издательство «Экзамен», 2021. – 110, [2] с. (Серия «ЕГЭ. Практикум»)</w:t>
      </w:r>
    </w:p>
    <w:p w14:paraId="5D93373C" w14:textId="77777777" w:rsidR="00B57FE6" w:rsidRDefault="00E21070">
      <w:pPr>
        <w:pStyle w:val="a8"/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Егораева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Г.Т., Русский язык. Практикум по выполнению типовых тестовых заданий ЕГЭ. – М.: Издательство «Экзамен», 2020</w:t>
      </w:r>
    </w:p>
    <w:p w14:paraId="73BAECB5" w14:textId="77777777" w:rsidR="00B57FE6" w:rsidRDefault="00E21070">
      <w:pPr>
        <w:pStyle w:val="a8"/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Малюшкин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А.Б. Комплексный анализ текста. Рабочая тетрадь. 10-11 класс - М.: ТП Сфера, 2018</w:t>
      </w:r>
    </w:p>
    <w:p w14:paraId="6517DBE1" w14:textId="77777777" w:rsidR="00B57FE6" w:rsidRDefault="00E21070">
      <w:pPr>
        <w:pStyle w:val="a8"/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Малюшкин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А.Б.,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Иконницкая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Л.Н.Тестовые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задания для проверки знаний учащихся по русскому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языку.: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М.: ТП Сфера, 2020.</w:t>
      </w:r>
    </w:p>
    <w:p w14:paraId="5F5B37F4" w14:textId="77777777" w:rsidR="00B57FE6" w:rsidRDefault="00E21070">
      <w:pPr>
        <w:pStyle w:val="a8"/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Сенина Н.А.,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Гармаш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Гурдаева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Н.А.,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Нарушевич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А.Г. Русский язык. Подготовка к ЕГЭ-2021. 25 тренировочных вариантов по демоверсии 2021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года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учебно-методическое пособие / Под редакцией Н.А. Сениной. – Ростов н/Д: Легион, 2021. – 592 с. – (ЕГЭ).</w:t>
      </w:r>
    </w:p>
    <w:p w14:paraId="497E7716" w14:textId="77777777" w:rsidR="00B57FE6" w:rsidRDefault="00E21070">
      <w:pPr>
        <w:pStyle w:val="a8"/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Сенина Н.А.,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Нарушевич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А.Г. Русский язык. Сочинение на ЕГЭ. Курс интенсивной подготовки. / Под редакцией Н.А. Сениной. – Ростов н/Д: Легион, 2021. – 288 с. – (ЕГЭ).</w:t>
      </w:r>
    </w:p>
    <w:p w14:paraId="13AB72F8" w14:textId="77777777" w:rsidR="00B57FE6" w:rsidRDefault="00E21070">
      <w:pPr>
        <w:pStyle w:val="a8"/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Пучкова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Л.И., Русский язык. Типовые тестовые задания. – М.: Издательство «Экзамен», 2020.</w:t>
      </w:r>
    </w:p>
    <w:p w14:paraId="33663DC1" w14:textId="77777777" w:rsidR="00B57FE6" w:rsidRDefault="00E21070">
      <w:pPr>
        <w:pStyle w:val="a8"/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Секреты хорошей речи.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И.Б.Голуб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Д.Э.Розенталь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 Издания разных лет.</w:t>
      </w:r>
    </w:p>
    <w:p w14:paraId="745BEEA6" w14:textId="77777777" w:rsidR="00B57FE6" w:rsidRDefault="00E21070">
      <w:pPr>
        <w:pStyle w:val="a8"/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Учебные пособия серии «ЕГЭ. 100 баллов», изд. «Экзамен».</w:t>
      </w:r>
    </w:p>
    <w:p w14:paraId="05DF58D5" w14:textId="77777777" w:rsidR="00B57FE6" w:rsidRDefault="00B57FE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5FA70A" w14:textId="77777777" w:rsidR="00B57FE6" w:rsidRDefault="00B57FE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98054C" w14:textId="77777777" w:rsidR="00B57FE6" w:rsidRDefault="00B57FE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100636" w14:textId="77777777" w:rsidR="00B57FE6" w:rsidRDefault="00B57FE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CCAF1AC" w14:textId="77777777" w:rsidR="00B57FE6" w:rsidRDefault="00B57FE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A64C31" w14:textId="77777777" w:rsidR="00B57FE6" w:rsidRDefault="00B57FE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6C5E58B" w14:textId="77777777" w:rsidR="00B57FE6" w:rsidRDefault="00B57FE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03D525" w14:textId="77777777" w:rsidR="00B57FE6" w:rsidRDefault="00B57FE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14C980" w14:textId="77777777" w:rsidR="00B57FE6" w:rsidRDefault="00B57FE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832445" w14:textId="77777777" w:rsidR="00B57FE6" w:rsidRDefault="00B57FE6">
      <w:pPr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1D132CC8" w14:textId="77777777" w:rsidR="00B57FE6" w:rsidRDefault="00E21070">
      <w:pPr>
        <w:pStyle w:val="a8"/>
        <w:numPr>
          <w:ilvl w:val="0"/>
          <w:numId w:val="5"/>
        </w:numPr>
        <w:spacing w:before="270" w:after="135" w:line="25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КАЛЕНДАРНО-ТЕМАТИЧЕСКОЕ ПЛАНИРОВАНИЕ </w:t>
      </w:r>
    </w:p>
    <w:tbl>
      <w:tblPr>
        <w:tblW w:w="14742" w:type="dxa"/>
        <w:tblInd w:w="29" w:type="dxa"/>
        <w:tblBorders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  <w:insideH w:val="double" w:sz="2" w:space="0" w:color="000001"/>
          <w:insideV w:val="double" w:sz="2" w:space="0" w:color="000001"/>
        </w:tblBorders>
        <w:tblCellMar>
          <w:top w:w="45" w:type="dxa"/>
          <w:left w:w="26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79"/>
        <w:gridCol w:w="11756"/>
        <w:gridCol w:w="992"/>
        <w:gridCol w:w="1415"/>
      </w:tblGrid>
      <w:tr w:rsidR="00B57FE6" w14:paraId="1BDCF7FD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3A9B39A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05BBE3D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A9DF2D6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К-во час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87A034A" w14:textId="77777777" w:rsidR="00B57FE6" w:rsidRDefault="00E21070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B57FE6" w14:paraId="4F8314EC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722710B" w14:textId="77777777" w:rsidR="00B57FE6" w:rsidRDefault="00B57FE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F575516" w14:textId="77777777" w:rsidR="00B57FE6" w:rsidRDefault="00E21070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Введение (1 ч)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4681FA1" w14:textId="77777777" w:rsidR="00B57FE6" w:rsidRDefault="00B57FE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992603F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21E5E136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2C678E0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3180CBB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Нормативные и методические документы по подготовке и проведению государственной (итоговой) аттестации в форме ЕГЭ по русскому языку.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CAD3662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C0BF5E9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5CD0638D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AFD87F2" w14:textId="77777777" w:rsidR="00B57FE6" w:rsidRDefault="00B57FE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B5512A6" w14:textId="77777777" w:rsidR="00B57FE6" w:rsidRDefault="00E21070">
            <w:pPr>
              <w:spacing w:after="135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Языковые нормы (12 ч)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9B94BF0" w14:textId="77777777" w:rsidR="00B57FE6" w:rsidRDefault="00B57FE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4A303A9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10086F72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1880D69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B775248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Орфоэпические нормы (постановка ударения)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B9C6587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9EFCFEC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084B9004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EA832AB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5ACA430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Лексические нормы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(употребление слова в соответствии с точным лексическим значением и требованием лексической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сочетаемости)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B2385A7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CCB24B2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3D922387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5E0AAA4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6FF3078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Морфологические нормы (образование форм слова)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6F32BBC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9E1915B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0AD1700A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A69D939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9BF17C1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Синтаксические нормы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2FF1BDB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FDC8B1B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32ABC477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FC3F252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B340097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Нормы согласования. Нормы управления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50781A9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C062450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458E763A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29CD3F0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57B5555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Орфографические нормы. </w:t>
            </w: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Правописание корней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7859218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A4288FF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43B0FE80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55A75E0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A68CDF1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Правописание приставок.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1B17FE7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1848361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3D039500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8203B4E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7901221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 xml:space="preserve">Правописание суффиксов различных частей речи (кроме -Н-/-НН-). 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D1439F4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C0027CC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6E505C66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D77FD50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F3DB783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Правописание личных окончаний глаголов и суффиксов причастий.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DB5E113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588707D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28C2238D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BF5B1F6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BB8FC6A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 xml:space="preserve">Правописание НЕ и НИ. 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2B84460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223F6DC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14A5A6A8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ADA9298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E3697CC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 xml:space="preserve">Слитное, дефисное, раздельное написание слов. 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F6A715C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18BA0D3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2DCCEED8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1F73301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36C7B23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Правописание -</w:t>
            </w:r>
            <w:proofErr w:type="gramStart"/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Н- и</w:t>
            </w:r>
            <w:proofErr w:type="gramEnd"/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 xml:space="preserve"> -НН- в различных частях речи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3BCDC63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F5F8062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0D1BF260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9F393A3" w14:textId="77777777" w:rsidR="00B57FE6" w:rsidRDefault="00B57FE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0738C6A" w14:textId="77777777" w:rsidR="00B57FE6" w:rsidRDefault="00E21070">
            <w:pPr>
              <w:spacing w:after="135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Пунктуационные нормы (8 ч)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BDE7AD3" w14:textId="77777777" w:rsidR="00B57FE6" w:rsidRDefault="00B57FE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11AD2F5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591FFF56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42DF989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2CABA22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Пунктуация в сложносочинённом предложении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653A17C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1670B0F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112FC1AC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B936B9F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1948363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Пунктуация в простом предложении с однородными членами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9813186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C55C33C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244A01E8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0259409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CAD1215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Знаки препинания в простом осложнённом предложении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(с однородными членами).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69B905C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8FE0671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0CD56155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637E77D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9B887D1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Знаки препинания в предложениях с обособленными членами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(определениями, обстоятельствами, приложениями, дополнениями)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73F3BDC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FE84614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10D0EDA1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103BB4A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734F5AD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5C1C7FE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621FC17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5A546A0E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A38E2ED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36662BC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Знаки препинания в сложноподчинённом предложении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9E68875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C0DD942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0982793B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37573F3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BEE1B73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Знаки препинания в сложном предложении с разными видами связи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89FF373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B4B798A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737BDC3D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D717498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492D2D8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Пунктуационный анализ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FAF8A65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C5D5468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7B57A28F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1BD14C8" w14:textId="77777777" w:rsidR="00B57FE6" w:rsidRDefault="00B57FE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DD329F9" w14:textId="77777777" w:rsidR="00B57FE6" w:rsidRDefault="00E21070">
            <w:pPr>
              <w:spacing w:after="135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</w:rPr>
              <w:t>Текст как речевое произведение. (7 ч)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8FE3643" w14:textId="77777777" w:rsidR="00B57FE6" w:rsidRDefault="00B57FE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B74651B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54017CC6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C043B69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96827E6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Информационная обработка письменных текстов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различных стилей и жанров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BCF8D08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46223BA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6B8541C6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81C887A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9AC9446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Средства связи предложений в тексте</w:t>
            </w: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CC1271B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906234E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353D795D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2392BFB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659417C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Отбор языковых средств в тексте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зависимости от темы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адресата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  общения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931EAEA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B0E0E0B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171183AD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265B590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2F30172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Текст как речевое произведение.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F8B4BBB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DE50C31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68FAA325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5F54F74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EF5D32E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Смысловая и композиционная целостность текста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7B374D6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A960995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58DF13F5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251B2C2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343A108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48580C2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0A94593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07480864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10D8C01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FC0A859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Речь. Языковые средства выразительности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D07620F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F49A4E7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09966CC4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17688F7" w14:textId="77777777" w:rsidR="00B57FE6" w:rsidRDefault="00B57FE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B71651D" w14:textId="77777777" w:rsidR="00B57FE6" w:rsidRDefault="00E21070">
            <w:pPr>
              <w:spacing w:after="135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</w:rPr>
              <w:t>Лексическое значение слова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(4 ч)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840ED43" w14:textId="77777777" w:rsidR="00B57FE6" w:rsidRDefault="00B57FE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DDB1A8C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282B4C58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AD75113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14E36BE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 xml:space="preserve">Лексическое значение слова. 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10970625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CD37B3B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638A0FB2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01C9181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306CAEC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 xml:space="preserve">Синонимы. Антонимы. Омонимы. 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6A37708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81A49B2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4DA7FA31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2891E4B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15BFC0A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 xml:space="preserve">Фразеологические обороты. 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0E0C879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A77B6AE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5803CE09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4036007E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2BDC1AE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Группы слов по происхождению и употреблению.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4BC1D3B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FBA455C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69BFCA37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504139A" w14:textId="77777777" w:rsidR="00B57FE6" w:rsidRDefault="00B57FE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870B6BD" w14:textId="77777777" w:rsidR="00B57FE6" w:rsidRDefault="00E21070">
            <w:pPr>
              <w:spacing w:after="135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Сочинение (2 ч)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71F488E" w14:textId="77777777" w:rsidR="00B57FE6" w:rsidRDefault="00B57FE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62F2589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263083AB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DBD8AD3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B83C19A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Сочинение. Информационная обработка текста.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8A72203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7ED0AAAC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01883D37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2E380247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35BC1863" w14:textId="77777777" w:rsidR="00B57FE6" w:rsidRDefault="00E21070">
            <w:pPr>
              <w:spacing w:after="135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Употребление языковых средств в зависимости от речевой ситуации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C006975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06DA58AB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7FE6" w14:paraId="366F68E3" w14:textId="77777777">
        <w:tc>
          <w:tcPr>
            <w:tcW w:w="57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62A11715" w14:textId="77777777" w:rsidR="00B57FE6" w:rsidRDefault="00B57FE6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8FF71FF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26" w:type="dxa"/>
            </w:tcMar>
          </w:tcPr>
          <w:p w14:paraId="5AC5221F" w14:textId="77777777" w:rsidR="00B57FE6" w:rsidRDefault="00E21070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34</w:t>
            </w:r>
          </w:p>
        </w:tc>
        <w:tc>
          <w:tcPr>
            <w:tcW w:w="1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left w:w="33" w:type="dxa"/>
            </w:tcMar>
            <w:vAlign w:val="center"/>
          </w:tcPr>
          <w:p w14:paraId="57BADAF9" w14:textId="77777777" w:rsidR="00B57FE6" w:rsidRDefault="00B57FE6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B178B8D" w14:textId="77777777" w:rsidR="00B57FE6" w:rsidRDefault="00B57FE6"/>
    <w:sectPr w:rsidR="00B57FE6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17C03"/>
    <w:multiLevelType w:val="multilevel"/>
    <w:tmpl w:val="B948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1D766367"/>
    <w:multiLevelType w:val="multilevel"/>
    <w:tmpl w:val="80ACB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3804EA"/>
    <w:multiLevelType w:val="multilevel"/>
    <w:tmpl w:val="8D0A47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029740C"/>
    <w:multiLevelType w:val="multilevel"/>
    <w:tmpl w:val="87E4A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667F5106"/>
    <w:multiLevelType w:val="multilevel"/>
    <w:tmpl w:val="19729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501DDD"/>
    <w:multiLevelType w:val="multilevel"/>
    <w:tmpl w:val="A14C9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FE6"/>
    <w:rsid w:val="00B57FE6"/>
    <w:rsid w:val="00C12BFB"/>
    <w:rsid w:val="00E2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71729D"/>
  <w15:docId w15:val="{0E5CAD1C-B32A-4951-AA83-793E33B8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E24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ascii="Times New Roman" w:hAnsi="Times New Roman"/>
      <w:b/>
      <w:sz w:val="24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rFonts w:ascii="Times New Roman" w:hAnsi="Times New Roman"/>
      <w:sz w:val="24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rFonts w:ascii="Times New Roman" w:hAnsi="Times New Roman" w:cs="Symbol"/>
      <w:b/>
      <w:sz w:val="24"/>
    </w:rPr>
  </w:style>
  <w:style w:type="character" w:customStyle="1" w:styleId="ListLabel29">
    <w:name w:val="ListLabel 29"/>
    <w:qFormat/>
    <w:rPr>
      <w:rFonts w:cs="Courier New"/>
      <w:sz w:val="20"/>
    </w:rPr>
  </w:style>
  <w:style w:type="character" w:customStyle="1" w:styleId="ListLabel30">
    <w:name w:val="ListLabel 30"/>
    <w:qFormat/>
    <w:rPr>
      <w:rFonts w:cs="Wingdings"/>
      <w:sz w:val="20"/>
    </w:rPr>
  </w:style>
  <w:style w:type="character" w:customStyle="1" w:styleId="ListLabel31">
    <w:name w:val="ListLabel 31"/>
    <w:qFormat/>
    <w:rPr>
      <w:rFonts w:cs="Wingdings"/>
      <w:sz w:val="20"/>
    </w:rPr>
  </w:style>
  <w:style w:type="character" w:customStyle="1" w:styleId="ListLabel32">
    <w:name w:val="ListLabel 32"/>
    <w:qFormat/>
    <w:rPr>
      <w:rFonts w:cs="Wingdings"/>
      <w:sz w:val="20"/>
    </w:rPr>
  </w:style>
  <w:style w:type="character" w:customStyle="1" w:styleId="ListLabel33">
    <w:name w:val="ListLabel 33"/>
    <w:qFormat/>
    <w:rPr>
      <w:rFonts w:cs="Wingdings"/>
      <w:sz w:val="20"/>
    </w:rPr>
  </w:style>
  <w:style w:type="character" w:customStyle="1" w:styleId="ListLabel34">
    <w:name w:val="ListLabel 34"/>
    <w:qFormat/>
    <w:rPr>
      <w:rFonts w:cs="Wingdings"/>
      <w:sz w:val="20"/>
    </w:rPr>
  </w:style>
  <w:style w:type="character" w:customStyle="1" w:styleId="ListLabel35">
    <w:name w:val="ListLabel 35"/>
    <w:qFormat/>
    <w:rPr>
      <w:rFonts w:cs="Wingdings"/>
      <w:sz w:val="20"/>
    </w:rPr>
  </w:style>
  <w:style w:type="character" w:customStyle="1" w:styleId="ListLabel36">
    <w:name w:val="ListLabel 36"/>
    <w:qFormat/>
    <w:rPr>
      <w:rFonts w:cs="Wingdings"/>
      <w:sz w:val="20"/>
    </w:rPr>
  </w:style>
  <w:style w:type="character" w:customStyle="1" w:styleId="ListLabel37">
    <w:name w:val="ListLabel 37"/>
    <w:qFormat/>
    <w:rPr>
      <w:rFonts w:ascii="Times New Roman" w:hAnsi="Times New Roman" w:cs="Symbol"/>
      <w:b/>
      <w:sz w:val="24"/>
    </w:rPr>
  </w:style>
  <w:style w:type="character" w:customStyle="1" w:styleId="ListLabel38">
    <w:name w:val="ListLabel 38"/>
    <w:qFormat/>
    <w:rPr>
      <w:rFonts w:cs="Courier New"/>
      <w:sz w:val="20"/>
    </w:rPr>
  </w:style>
  <w:style w:type="character" w:customStyle="1" w:styleId="ListLabel39">
    <w:name w:val="ListLabel 39"/>
    <w:qFormat/>
    <w:rPr>
      <w:rFonts w:cs="Wingdings"/>
      <w:sz w:val="20"/>
    </w:rPr>
  </w:style>
  <w:style w:type="character" w:customStyle="1" w:styleId="ListLabel40">
    <w:name w:val="ListLabel 40"/>
    <w:qFormat/>
    <w:rPr>
      <w:rFonts w:cs="Wingdings"/>
      <w:sz w:val="20"/>
    </w:rPr>
  </w:style>
  <w:style w:type="character" w:customStyle="1" w:styleId="ListLabel41">
    <w:name w:val="ListLabel 41"/>
    <w:qFormat/>
    <w:rPr>
      <w:rFonts w:cs="Wingdings"/>
      <w:sz w:val="20"/>
    </w:rPr>
  </w:style>
  <w:style w:type="character" w:customStyle="1" w:styleId="ListLabel42">
    <w:name w:val="ListLabel 42"/>
    <w:qFormat/>
    <w:rPr>
      <w:rFonts w:cs="Wingdings"/>
      <w:sz w:val="20"/>
    </w:rPr>
  </w:style>
  <w:style w:type="character" w:customStyle="1" w:styleId="ListLabel43">
    <w:name w:val="ListLabel 43"/>
    <w:qFormat/>
    <w:rPr>
      <w:rFonts w:cs="Wingdings"/>
      <w:sz w:val="20"/>
    </w:rPr>
  </w:style>
  <w:style w:type="character" w:customStyle="1" w:styleId="ListLabel44">
    <w:name w:val="ListLabel 44"/>
    <w:qFormat/>
    <w:rPr>
      <w:rFonts w:cs="Wingdings"/>
      <w:sz w:val="20"/>
    </w:rPr>
  </w:style>
  <w:style w:type="character" w:customStyle="1" w:styleId="ListLabel45">
    <w:name w:val="ListLabel 45"/>
    <w:qFormat/>
    <w:rPr>
      <w:rFonts w:cs="Wingdings"/>
      <w:sz w:val="20"/>
    </w:rPr>
  </w:style>
  <w:style w:type="character" w:customStyle="1" w:styleId="ListLabel46">
    <w:name w:val="ListLabel 46"/>
    <w:qFormat/>
    <w:rPr>
      <w:rFonts w:ascii="Times New Roman" w:hAnsi="Times New Roman" w:cs="Symbol"/>
      <w:sz w:val="24"/>
    </w:rPr>
  </w:style>
  <w:style w:type="character" w:customStyle="1" w:styleId="ListLabel47">
    <w:name w:val="ListLabel 47"/>
    <w:qFormat/>
    <w:rPr>
      <w:rFonts w:cs="Courier New"/>
      <w:sz w:val="20"/>
    </w:rPr>
  </w:style>
  <w:style w:type="character" w:customStyle="1" w:styleId="ListLabel48">
    <w:name w:val="ListLabel 48"/>
    <w:qFormat/>
    <w:rPr>
      <w:rFonts w:cs="Wingdings"/>
      <w:sz w:val="20"/>
    </w:rPr>
  </w:style>
  <w:style w:type="character" w:customStyle="1" w:styleId="ListLabel49">
    <w:name w:val="ListLabel 49"/>
    <w:qFormat/>
    <w:rPr>
      <w:rFonts w:cs="Wingdings"/>
      <w:sz w:val="20"/>
    </w:rPr>
  </w:style>
  <w:style w:type="character" w:customStyle="1" w:styleId="ListLabel50">
    <w:name w:val="ListLabel 50"/>
    <w:qFormat/>
    <w:rPr>
      <w:rFonts w:cs="Wingdings"/>
      <w:sz w:val="20"/>
    </w:rPr>
  </w:style>
  <w:style w:type="character" w:customStyle="1" w:styleId="ListLabel51">
    <w:name w:val="ListLabel 51"/>
    <w:qFormat/>
    <w:rPr>
      <w:rFonts w:cs="Wingdings"/>
      <w:sz w:val="20"/>
    </w:rPr>
  </w:style>
  <w:style w:type="character" w:customStyle="1" w:styleId="ListLabel52">
    <w:name w:val="ListLabel 52"/>
    <w:qFormat/>
    <w:rPr>
      <w:rFonts w:cs="Wingdings"/>
      <w:sz w:val="20"/>
    </w:rPr>
  </w:style>
  <w:style w:type="character" w:customStyle="1" w:styleId="ListLabel53">
    <w:name w:val="ListLabel 53"/>
    <w:qFormat/>
    <w:rPr>
      <w:rFonts w:cs="Wingdings"/>
      <w:sz w:val="20"/>
    </w:rPr>
  </w:style>
  <w:style w:type="character" w:customStyle="1" w:styleId="ListLabel54">
    <w:name w:val="ListLabel 54"/>
    <w:qFormat/>
    <w:rPr>
      <w:rFonts w:cs="Wingdings"/>
      <w:sz w:val="20"/>
    </w:rPr>
  </w:style>
  <w:style w:type="character" w:customStyle="1" w:styleId="ListLabel55">
    <w:name w:val="ListLabel 55"/>
    <w:qFormat/>
    <w:rPr>
      <w:rFonts w:ascii="Times New Roman" w:hAnsi="Times New Roman" w:cs="Symbol"/>
      <w:b/>
      <w:sz w:val="24"/>
    </w:rPr>
  </w:style>
  <w:style w:type="character" w:customStyle="1" w:styleId="ListLabel56">
    <w:name w:val="ListLabel 56"/>
    <w:qFormat/>
    <w:rPr>
      <w:rFonts w:cs="Courier New"/>
      <w:sz w:val="20"/>
    </w:rPr>
  </w:style>
  <w:style w:type="character" w:customStyle="1" w:styleId="ListLabel57">
    <w:name w:val="ListLabel 57"/>
    <w:qFormat/>
    <w:rPr>
      <w:rFonts w:cs="Wingdings"/>
      <w:sz w:val="20"/>
    </w:rPr>
  </w:style>
  <w:style w:type="character" w:customStyle="1" w:styleId="ListLabel58">
    <w:name w:val="ListLabel 58"/>
    <w:qFormat/>
    <w:rPr>
      <w:rFonts w:cs="Wingdings"/>
      <w:sz w:val="20"/>
    </w:rPr>
  </w:style>
  <w:style w:type="character" w:customStyle="1" w:styleId="ListLabel59">
    <w:name w:val="ListLabel 59"/>
    <w:qFormat/>
    <w:rPr>
      <w:rFonts w:cs="Wingdings"/>
      <w:sz w:val="20"/>
    </w:rPr>
  </w:style>
  <w:style w:type="character" w:customStyle="1" w:styleId="ListLabel60">
    <w:name w:val="ListLabel 60"/>
    <w:qFormat/>
    <w:rPr>
      <w:rFonts w:cs="Wingdings"/>
      <w:sz w:val="20"/>
    </w:rPr>
  </w:style>
  <w:style w:type="character" w:customStyle="1" w:styleId="ListLabel61">
    <w:name w:val="ListLabel 61"/>
    <w:qFormat/>
    <w:rPr>
      <w:rFonts w:cs="Wingdings"/>
      <w:sz w:val="20"/>
    </w:rPr>
  </w:style>
  <w:style w:type="character" w:customStyle="1" w:styleId="ListLabel62">
    <w:name w:val="ListLabel 62"/>
    <w:qFormat/>
    <w:rPr>
      <w:rFonts w:cs="Wingdings"/>
      <w:sz w:val="20"/>
    </w:rPr>
  </w:style>
  <w:style w:type="character" w:customStyle="1" w:styleId="ListLabel63">
    <w:name w:val="ListLabel 63"/>
    <w:qFormat/>
    <w:rPr>
      <w:rFonts w:cs="Wingdings"/>
      <w:sz w:val="20"/>
    </w:rPr>
  </w:style>
  <w:style w:type="character" w:customStyle="1" w:styleId="ListLabel64">
    <w:name w:val="ListLabel 64"/>
    <w:qFormat/>
    <w:rPr>
      <w:rFonts w:ascii="Times New Roman" w:hAnsi="Times New Roman" w:cs="Symbol"/>
      <w:b/>
      <w:sz w:val="24"/>
    </w:rPr>
  </w:style>
  <w:style w:type="character" w:customStyle="1" w:styleId="ListLabel65">
    <w:name w:val="ListLabel 65"/>
    <w:qFormat/>
    <w:rPr>
      <w:rFonts w:cs="Courier New"/>
      <w:sz w:val="20"/>
    </w:rPr>
  </w:style>
  <w:style w:type="character" w:customStyle="1" w:styleId="ListLabel66">
    <w:name w:val="ListLabel 66"/>
    <w:qFormat/>
    <w:rPr>
      <w:rFonts w:cs="Wingdings"/>
      <w:sz w:val="20"/>
    </w:rPr>
  </w:style>
  <w:style w:type="character" w:customStyle="1" w:styleId="ListLabel67">
    <w:name w:val="ListLabel 67"/>
    <w:qFormat/>
    <w:rPr>
      <w:rFonts w:cs="Wingdings"/>
      <w:sz w:val="20"/>
    </w:rPr>
  </w:style>
  <w:style w:type="character" w:customStyle="1" w:styleId="ListLabel68">
    <w:name w:val="ListLabel 68"/>
    <w:qFormat/>
    <w:rPr>
      <w:rFonts w:cs="Wingdings"/>
      <w:sz w:val="20"/>
    </w:rPr>
  </w:style>
  <w:style w:type="character" w:customStyle="1" w:styleId="ListLabel69">
    <w:name w:val="ListLabel 69"/>
    <w:qFormat/>
    <w:rPr>
      <w:rFonts w:cs="Wingdings"/>
      <w:sz w:val="20"/>
    </w:rPr>
  </w:style>
  <w:style w:type="character" w:customStyle="1" w:styleId="ListLabel70">
    <w:name w:val="ListLabel 70"/>
    <w:qFormat/>
    <w:rPr>
      <w:rFonts w:cs="Wingdings"/>
      <w:sz w:val="20"/>
    </w:rPr>
  </w:style>
  <w:style w:type="character" w:customStyle="1" w:styleId="ListLabel71">
    <w:name w:val="ListLabel 71"/>
    <w:qFormat/>
    <w:rPr>
      <w:rFonts w:cs="Wingdings"/>
      <w:sz w:val="20"/>
    </w:rPr>
  </w:style>
  <w:style w:type="character" w:customStyle="1" w:styleId="ListLabel72">
    <w:name w:val="ListLabel 72"/>
    <w:qFormat/>
    <w:rPr>
      <w:rFonts w:cs="Wingdings"/>
      <w:sz w:val="20"/>
    </w:rPr>
  </w:style>
  <w:style w:type="character" w:customStyle="1" w:styleId="ListLabel73">
    <w:name w:val="ListLabel 73"/>
    <w:qFormat/>
    <w:rPr>
      <w:rFonts w:ascii="Times New Roman" w:hAnsi="Times New Roman" w:cs="Symbol"/>
      <w:sz w:val="24"/>
    </w:rPr>
  </w:style>
  <w:style w:type="character" w:customStyle="1" w:styleId="ListLabel74">
    <w:name w:val="ListLabel 74"/>
    <w:qFormat/>
    <w:rPr>
      <w:rFonts w:cs="Courier New"/>
      <w:sz w:val="20"/>
    </w:rPr>
  </w:style>
  <w:style w:type="character" w:customStyle="1" w:styleId="ListLabel75">
    <w:name w:val="ListLabel 75"/>
    <w:qFormat/>
    <w:rPr>
      <w:rFonts w:cs="Wingdings"/>
      <w:sz w:val="20"/>
    </w:rPr>
  </w:style>
  <w:style w:type="character" w:customStyle="1" w:styleId="ListLabel76">
    <w:name w:val="ListLabel 76"/>
    <w:qFormat/>
    <w:rPr>
      <w:rFonts w:cs="Wingdings"/>
      <w:sz w:val="20"/>
    </w:rPr>
  </w:style>
  <w:style w:type="character" w:customStyle="1" w:styleId="ListLabel77">
    <w:name w:val="ListLabel 77"/>
    <w:qFormat/>
    <w:rPr>
      <w:rFonts w:cs="Wingdings"/>
      <w:sz w:val="20"/>
    </w:rPr>
  </w:style>
  <w:style w:type="character" w:customStyle="1" w:styleId="ListLabel78">
    <w:name w:val="ListLabel 78"/>
    <w:qFormat/>
    <w:rPr>
      <w:rFonts w:cs="Wingdings"/>
      <w:sz w:val="20"/>
    </w:rPr>
  </w:style>
  <w:style w:type="character" w:customStyle="1" w:styleId="ListLabel79">
    <w:name w:val="ListLabel 79"/>
    <w:qFormat/>
    <w:rPr>
      <w:rFonts w:cs="Wingdings"/>
      <w:sz w:val="20"/>
    </w:rPr>
  </w:style>
  <w:style w:type="character" w:customStyle="1" w:styleId="ListLabel80">
    <w:name w:val="ListLabel 80"/>
    <w:qFormat/>
    <w:rPr>
      <w:rFonts w:cs="Wingdings"/>
      <w:sz w:val="20"/>
    </w:rPr>
  </w:style>
  <w:style w:type="character" w:customStyle="1" w:styleId="ListLabel81">
    <w:name w:val="ListLabel 81"/>
    <w:qFormat/>
    <w:rPr>
      <w:rFonts w:cs="Wingdings"/>
      <w:sz w:val="20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097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1816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Учитель</cp:lastModifiedBy>
  <cp:revision>15</cp:revision>
  <dcterms:created xsi:type="dcterms:W3CDTF">2021-09-05T14:19:00Z</dcterms:created>
  <dcterms:modified xsi:type="dcterms:W3CDTF">2024-10-31T06:20:00Z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